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A4" w:rsidRDefault="00405DA4" w:rsidP="00405DA4">
      <w:pPr>
        <w:pStyle w:val="Title"/>
      </w:pPr>
      <w:r>
        <w:t>Annual Report 2009-10</w:t>
      </w:r>
    </w:p>
    <w:p w:rsidR="00405DA4" w:rsidRDefault="00405DA4" w:rsidP="00405DA4">
      <w:pPr>
        <w:pStyle w:val="Subtitle"/>
      </w:pPr>
      <w:r>
        <w:t>Learning to End Abuse</w:t>
      </w:r>
    </w:p>
    <w:p w:rsidR="00405DA4" w:rsidRDefault="00405DA4" w:rsidP="00405DA4">
      <w:pPr>
        <w:pStyle w:val="Subtitle"/>
      </w:pPr>
      <w:r>
        <w:t xml:space="preserve">Centre for Research &amp; Education on Violence </w:t>
      </w:r>
      <w:proofErr w:type="gramStart"/>
      <w:r>
        <w:t>Against</w:t>
      </w:r>
      <w:proofErr w:type="gramEnd"/>
      <w:r>
        <w:t xml:space="preserve"> Women &amp; Children</w:t>
      </w:r>
    </w:p>
    <w:p w:rsidR="005D26A2" w:rsidRDefault="005D26A2" w:rsidP="005D26A2"/>
    <w:p w:rsidR="005D26A2" w:rsidRDefault="005D26A2" w:rsidP="005D26A2">
      <w:pPr>
        <w:pStyle w:val="Heading1"/>
      </w:pPr>
      <w:r>
        <w:t xml:space="preserve">TABLE OF CONTENTS </w:t>
      </w:r>
    </w:p>
    <w:p w:rsidR="005D26A2" w:rsidRDefault="005D26A2" w:rsidP="005D26A2">
      <w:r>
        <w:t xml:space="preserve">About </w:t>
      </w:r>
      <w:proofErr w:type="gramStart"/>
      <w:r>
        <w:t>CREVAWC ..............................</w:t>
      </w:r>
      <w:r w:rsidR="00796C67">
        <w:t>..........................</w:t>
      </w:r>
      <w:r>
        <w:t>........................................................................</w:t>
      </w:r>
      <w:r w:rsidR="00796C67">
        <w:t>....</w:t>
      </w:r>
      <w:r>
        <w:t>.....</w:t>
      </w:r>
      <w:proofErr w:type="gramEnd"/>
      <w:r>
        <w:t xml:space="preserve"> 4 Message from the Directors </w:t>
      </w:r>
      <w:r w:rsidR="00796C67">
        <w:br/>
      </w:r>
      <w:r>
        <w:t>Overview of 2009</w:t>
      </w:r>
      <w:r w:rsidR="00796C67">
        <w:br/>
      </w:r>
      <w:r>
        <w:t xml:space="preserve"> Vision Statement </w:t>
      </w:r>
      <w:r w:rsidR="00796C67">
        <w:br/>
      </w:r>
      <w:r>
        <w:t xml:space="preserve">Mission Statement </w:t>
      </w:r>
      <w:r w:rsidR="00796C67">
        <w:br/>
      </w:r>
      <w:r>
        <w:t>History</w:t>
      </w:r>
      <w:r w:rsidR="00796C67">
        <w:br/>
      </w:r>
      <w:r>
        <w:t xml:space="preserve"> Research Grants and Funded Initiatives: 2003-2009............................</w:t>
      </w:r>
      <w:r w:rsidR="00796C67">
        <w:t>.............................</w:t>
      </w:r>
      <w:r>
        <w:t>........................ 6 Open CREVAWC Grants, Projects, Donations Grant Funding Sources CREVAWC Faculty and Staff</w:t>
      </w:r>
      <w:r w:rsidR="00796C67">
        <w:t>……..</w:t>
      </w:r>
      <w:r>
        <w:t>.... 7 Grant/Project Staff..................................................................</w:t>
      </w:r>
      <w:r w:rsidR="00796C67">
        <w:t>..............</w:t>
      </w:r>
      <w:r>
        <w:t>..................................................... 10 Graduate Students Involved in Centre Research......................................</w:t>
      </w:r>
      <w:r w:rsidR="00796C67">
        <w:t>...</w:t>
      </w:r>
      <w:r>
        <w:t>.............................................. 11 Community and Academic Research Associates ......................</w:t>
      </w:r>
      <w:r w:rsidR="00796C67">
        <w:t>..............................</w:t>
      </w:r>
      <w:r>
        <w:t>.................................. 11 Partnerships .................................................................................</w:t>
      </w:r>
      <w:r w:rsidR="00796C67">
        <w:t>..............................</w:t>
      </w:r>
      <w:r>
        <w:t xml:space="preserve">.............................. 12 Management Committee......................................................................................................................... 12 Advisory </w:t>
      </w:r>
      <w:proofErr w:type="gramStart"/>
      <w:r>
        <w:t>Board</w:t>
      </w:r>
      <w:proofErr w:type="gramEnd"/>
      <w:r>
        <w:t>...........................................................................................</w:t>
      </w:r>
      <w:r w:rsidR="00796C67">
        <w:t>.............................</w:t>
      </w:r>
      <w:r>
        <w:t>................. 12 Public and Professional Education...............................................................</w:t>
      </w:r>
      <w:r w:rsidR="00796C67">
        <w:t>.............................</w:t>
      </w:r>
      <w:r>
        <w:t>............... 12 Invited Addresses and Workshops</w:t>
      </w:r>
      <w:r w:rsidR="00796C67">
        <w:br/>
      </w:r>
      <w:r>
        <w:t xml:space="preserve"> Consultations </w:t>
      </w:r>
      <w:r w:rsidR="00796C67">
        <w:br/>
      </w:r>
      <w:r>
        <w:t>Curriculum Materials on Violence Prevention</w:t>
      </w:r>
      <w:r w:rsidR="00796C67">
        <w:br/>
      </w:r>
      <w:r>
        <w:t xml:space="preserve"> Community Forums Hosted by CREVAWC </w:t>
      </w:r>
      <w:r w:rsidR="00796C67">
        <w:br/>
      </w:r>
      <w:r>
        <w:t xml:space="preserve">Major CREVAWC Provincial &amp; National Conferences </w:t>
      </w:r>
      <w:r w:rsidR="00796C67">
        <w:br/>
      </w:r>
      <w:r>
        <w:t>Communication and Knowledge Transfer ......................................</w:t>
      </w:r>
      <w:r w:rsidR="00796C67">
        <w:t>............</w:t>
      </w:r>
      <w:r>
        <w:t>..................................</w:t>
      </w:r>
      <w:r w:rsidR="00796C67">
        <w:t>..</w:t>
      </w:r>
      <w:r>
        <w:t xml:space="preserve">.......... 14 Publications </w:t>
      </w:r>
      <w:r w:rsidR="00796C67">
        <w:br/>
      </w:r>
      <w:r>
        <w:t>Print Media</w:t>
      </w:r>
      <w:r w:rsidR="00796C67">
        <w:br/>
      </w:r>
      <w:r>
        <w:t xml:space="preserve"> Television</w:t>
      </w:r>
      <w:r w:rsidR="00796C67">
        <w:br/>
      </w:r>
      <w:r>
        <w:t xml:space="preserve"> Radio</w:t>
      </w:r>
      <w:r w:rsidR="00796C67">
        <w:br/>
      </w:r>
      <w:r>
        <w:t xml:space="preserve"> Internet </w:t>
      </w:r>
      <w:r w:rsidR="00796C67">
        <w:br/>
      </w:r>
      <w:r>
        <w:t>Community Awards and Grants......</w:t>
      </w:r>
      <w:r w:rsidR="00796C67">
        <w:t>..................................................................................</w:t>
      </w:r>
      <w:r>
        <w:t>......</w:t>
      </w:r>
      <w:r w:rsidR="00796C67">
        <w:t>.........</w:t>
      </w:r>
      <w:r>
        <w:t xml:space="preserve">.......... 15 Scotiabank Community Research Internship </w:t>
      </w:r>
      <w:r w:rsidR="00796C67">
        <w:br/>
      </w:r>
      <w:r>
        <w:t xml:space="preserve">Scotiabank Community Research Grants </w:t>
      </w:r>
      <w:r w:rsidR="00796C67">
        <w:br/>
      </w:r>
      <w:r>
        <w:t>Scotiabank Student Research Assistant Awards</w:t>
      </w:r>
    </w:p>
    <w:p w:rsidR="00796C67" w:rsidRDefault="00796C67" w:rsidP="00796C67">
      <w:pPr>
        <w:pStyle w:val="Heading1"/>
      </w:pPr>
      <w:r>
        <w:lastRenderedPageBreak/>
        <w:t>APPENDIX LIST</w:t>
      </w:r>
    </w:p>
    <w:p w:rsidR="00796C67" w:rsidRDefault="00796C67" w:rsidP="005D26A2">
      <w:r>
        <w:t xml:space="preserve"> Appendix A: Research Priorities </w:t>
      </w:r>
      <w:r>
        <w:br/>
        <w:t xml:space="preserve">Appendix B: Grants/Projects held in 2009 at CREVAWC </w:t>
      </w:r>
      <w:r>
        <w:br/>
        <w:t xml:space="preserve">Appendix C: CREVAWC Donations - 2009 </w:t>
      </w:r>
      <w:r>
        <w:br/>
        <w:t xml:space="preserve">Appendix D: CREVAWC Operating Budget 2004-2011 </w:t>
      </w:r>
      <w:r>
        <w:br/>
        <w:t>Appendix E: Community and Academic Research Associates</w:t>
      </w:r>
      <w:r>
        <w:br/>
        <w:t xml:space="preserve"> Appendix F: Adjunct Faculty </w:t>
      </w:r>
      <w:r>
        <w:br/>
        <w:t xml:space="preserve">Appendix G: Partnerships </w:t>
      </w:r>
      <w:r>
        <w:br/>
        <w:t xml:space="preserve">Appendix H: The Fourth R </w:t>
      </w:r>
      <w:r>
        <w:br/>
        <w:t>Appendix I: CREVAWC Management Committee</w:t>
      </w:r>
      <w:r>
        <w:br/>
        <w:t xml:space="preserve"> Appendix J: CREVAWC Advisory Board</w:t>
      </w:r>
      <w:r>
        <w:br/>
        <w:t xml:space="preserve"> Appendix K: Selected Invited Addresses and Workshops</w:t>
      </w:r>
      <w:r>
        <w:br/>
        <w:t xml:space="preserve"> Appendix L: Community Forums Hosted by CREVAWC </w:t>
      </w:r>
      <w:r>
        <w:br/>
        <w:t xml:space="preserve">Appendix M: 2009 Publications </w:t>
      </w:r>
      <w:r>
        <w:br/>
        <w:t>Appendix N: Selected Print Media</w:t>
      </w:r>
    </w:p>
    <w:p w:rsidR="00796C67" w:rsidRDefault="00796C67" w:rsidP="00796C67">
      <w:pPr>
        <w:pStyle w:val="Heading1"/>
      </w:pPr>
      <w:r>
        <w:t xml:space="preserve">MESSAGE FROM THE DIRECTORS </w:t>
      </w:r>
    </w:p>
    <w:p w:rsidR="00796C67" w:rsidRDefault="00796C67" w:rsidP="005D26A2">
      <w:r>
        <w:t>When the Centre began in 1992, we never imagined the tremendous scope of our work and diverse partnerships almost two decades later. The Centre is actively involved in educating the public and professionals in many disciplines on the impact of violence in the lives of women and children. Our research in the London community as well as our alliance with research centres in other provinces has placed us in the forefront of many critical societal issues. We are working with our education partners to identify the most promising strategies to promote healthy relationships. We are looking at how to prevent domestic homicides with our justice, health, and community partners. We are exploring the role of the workplace as well as neighbours, friends and families to recognize the warning signs of relationship violence. All our efforts remain focused on the same vision: A commitment to the development and application of knowledge on the prevention of violence against women and children through the promotion of innovation, collaborative relationships, and equality. This annual report captures our teamwork in a snapshot of activities, grants and publications. We appreciate all the support of our partners, advisory committee, research associates, funders and our extended family in the Faculty of Education. As Centre Directors we want to acknowledge the generous support of Western that has made our Centre sustainable through all the funds direct and in-kind for our space, support services and staff and professors’ salaries.</w:t>
      </w:r>
    </w:p>
    <w:p w:rsidR="00796C67" w:rsidRDefault="00796C67" w:rsidP="005D26A2">
      <w:r>
        <w:t>Peter Jaffe</w:t>
      </w:r>
      <w:r w:rsidR="006421FC" w:rsidRPr="006421FC">
        <w:t xml:space="preserve"> </w:t>
      </w:r>
      <w:r w:rsidR="006421FC">
        <w:t>Academic Director,</w:t>
      </w:r>
      <w:r>
        <w:t xml:space="preserve"> Barb </w:t>
      </w:r>
      <w:proofErr w:type="spellStart"/>
      <w:r>
        <w:t>MacQuarrie</w:t>
      </w:r>
      <w:proofErr w:type="spellEnd"/>
      <w:r>
        <w:t xml:space="preserve"> Community Director</w:t>
      </w:r>
    </w:p>
    <w:p w:rsidR="006421FC" w:rsidRDefault="006421FC" w:rsidP="006421FC">
      <w:pPr>
        <w:pStyle w:val="Heading1"/>
      </w:pPr>
      <w:r>
        <w:t>Overview of 2009</w:t>
      </w:r>
    </w:p>
    <w:p w:rsidR="006421FC" w:rsidRDefault="006421FC" w:rsidP="005D26A2">
      <w:r>
        <w:t xml:space="preserve"> As a Centre committed to both research and education activities directed to preventing violence against women and children, we had a busy and productive year. None of our achievements are individual ones – our success depends on our centre’s team working with partners across our community, Ontario, </w:t>
      </w:r>
      <w:r>
        <w:lastRenderedPageBreak/>
        <w:t>Canada and around the globe committed to addressing similar issues. Our current research interests centre on the prevention of violence in schools, communities, and workplaces as well as major initiatives to enhance risk assessment and reduction strategies to reduce the likelihood of domestic homicide. We are exploring the impact of childhood and adult trauma as well as the health care and justice system response to abuse in collaboration with other Canadian universities. Our work has provided many benefits and opportunities for our Western colleagues and students. The media and public recognition of our work have provided an enhanced profile for Western in our cutting edge work in this area. The report that follows details our research and education effort. Some of the highlights in 2009 include the following:</w:t>
      </w:r>
    </w:p>
    <w:p w:rsidR="006421FC" w:rsidRDefault="006421FC" w:rsidP="006421FC">
      <w:pPr>
        <w:pStyle w:val="ListParagraph"/>
        <w:numPr>
          <w:ilvl w:val="0"/>
          <w:numId w:val="1"/>
        </w:numPr>
      </w:pPr>
      <w:r>
        <w:t xml:space="preserve">9 new grants representing an investment of $1,352,914 dollars </w:t>
      </w:r>
    </w:p>
    <w:p w:rsidR="006421FC" w:rsidRDefault="006421FC" w:rsidP="006421FC">
      <w:pPr>
        <w:pStyle w:val="ListParagraph"/>
        <w:numPr>
          <w:ilvl w:val="0"/>
          <w:numId w:val="1"/>
        </w:numPr>
      </w:pPr>
      <w:r>
        <w:t xml:space="preserve"> 2 National conferences that brought academics and professionals from multiple disciplines and systems to address violence in the workplace and the prevention of domestic homicides </w:t>
      </w:r>
    </w:p>
    <w:p w:rsidR="006421FC" w:rsidRDefault="006421FC" w:rsidP="006421FC">
      <w:pPr>
        <w:pStyle w:val="ListParagraph"/>
        <w:numPr>
          <w:ilvl w:val="0"/>
          <w:numId w:val="1"/>
        </w:numPr>
      </w:pPr>
      <w:r>
        <w:t xml:space="preserve"> 1 Provincial conference related to the promotion of healthy and equal relationships among youth </w:t>
      </w:r>
    </w:p>
    <w:p w:rsidR="006421FC" w:rsidRDefault="006421FC" w:rsidP="006421FC">
      <w:pPr>
        <w:pStyle w:val="ListParagraph"/>
        <w:numPr>
          <w:ilvl w:val="0"/>
          <w:numId w:val="1"/>
        </w:numPr>
      </w:pPr>
      <w:r>
        <w:t xml:space="preserve">2 major think-tanks on violence prevention strategies </w:t>
      </w:r>
    </w:p>
    <w:p w:rsidR="006421FC" w:rsidRDefault="006421FC" w:rsidP="006421FC">
      <w:pPr>
        <w:pStyle w:val="ListParagraph"/>
        <w:numPr>
          <w:ilvl w:val="0"/>
          <w:numId w:val="1"/>
        </w:numPr>
      </w:pPr>
      <w:r>
        <w:t xml:space="preserve">10 Community forums for Western faculty, students and community agencies </w:t>
      </w:r>
    </w:p>
    <w:p w:rsidR="006421FC" w:rsidRDefault="006421FC" w:rsidP="006421FC">
      <w:pPr>
        <w:pStyle w:val="ListParagraph"/>
        <w:numPr>
          <w:ilvl w:val="0"/>
          <w:numId w:val="1"/>
        </w:numPr>
      </w:pPr>
      <w:r>
        <w:t xml:space="preserve">17 presentations in other communities </w:t>
      </w:r>
    </w:p>
    <w:p w:rsidR="006421FC" w:rsidRDefault="006421FC" w:rsidP="006421FC">
      <w:pPr>
        <w:pStyle w:val="ListParagraph"/>
        <w:numPr>
          <w:ilvl w:val="0"/>
          <w:numId w:val="1"/>
        </w:numPr>
      </w:pPr>
      <w:r>
        <w:t xml:space="preserve">50 television, radio and newspaper interviews </w:t>
      </w:r>
    </w:p>
    <w:p w:rsidR="006421FC" w:rsidRDefault="006421FC" w:rsidP="006421FC">
      <w:pPr>
        <w:pStyle w:val="ListParagraph"/>
        <w:numPr>
          <w:ilvl w:val="0"/>
          <w:numId w:val="1"/>
        </w:numPr>
      </w:pPr>
      <w:r>
        <w:t xml:space="preserve">Engagement of over 800 undergraduate students and 25 graduate students from Education and Health Sciences on emerging issues in research and practice on violence against women &amp; children </w:t>
      </w:r>
    </w:p>
    <w:p w:rsidR="006421FC" w:rsidRDefault="006421FC" w:rsidP="006421FC">
      <w:pPr>
        <w:pStyle w:val="ListParagraph"/>
        <w:numPr>
          <w:ilvl w:val="0"/>
          <w:numId w:val="1"/>
        </w:numPr>
      </w:pPr>
      <w:r>
        <w:t>23 local, provincial and national committees</w:t>
      </w:r>
    </w:p>
    <w:p w:rsidR="006421FC" w:rsidRDefault="006421FC" w:rsidP="006421FC">
      <w:pPr>
        <w:pStyle w:val="Heading1"/>
      </w:pPr>
      <w:r>
        <w:t xml:space="preserve">VISION STATEMENT </w:t>
      </w:r>
    </w:p>
    <w:p w:rsidR="006421FC" w:rsidRDefault="006421FC" w:rsidP="006421FC">
      <w:r>
        <w:t>The Centre is committed to the development and application of knowledge on the prevention of violence against women and children through the promotion of innovation, collaborative relationships, and equality.</w:t>
      </w:r>
    </w:p>
    <w:p w:rsidR="006421FC" w:rsidRDefault="006421FC" w:rsidP="006421FC">
      <w:pPr>
        <w:pStyle w:val="Heading1"/>
      </w:pPr>
      <w:r>
        <w:t xml:space="preserve">MISSION STATEMENT </w:t>
      </w:r>
    </w:p>
    <w:p w:rsidR="006421FC" w:rsidRDefault="006421FC" w:rsidP="006421FC">
      <w:r>
        <w:t>Centre's role is to facilitate the collaboration of individuals, groups and institutions representing the diversity of the community to pursue research questions and training opportunities to understand and prevent abuse. It serves local, national and international communities by producing useful information and tools to assist in the daily work against violence toward women and children. We value our partners across the globe and across Canada as well as the essential work of our local community agencies. The partner we never overlook is Western and the many faculties and colleagues who work together with us on multiple projects and grants.</w:t>
      </w:r>
    </w:p>
    <w:p w:rsidR="006421FC" w:rsidRDefault="006421FC" w:rsidP="006421FC">
      <w:pPr>
        <w:pStyle w:val="Heading1"/>
      </w:pPr>
      <w:r>
        <w:lastRenderedPageBreak/>
        <w:t xml:space="preserve">HISTORY </w:t>
      </w:r>
    </w:p>
    <w:p w:rsidR="006421FC" w:rsidRDefault="006421FC" w:rsidP="006421FC">
      <w:r>
        <w:t xml:space="preserve">The Centre for Research &amp; Education on Violence against Women and Children (CREVAWC) was founded in 1992 as a collaborative venture between The University of Western Ontario, </w:t>
      </w:r>
      <w:proofErr w:type="spellStart"/>
      <w:r>
        <w:t>Fanshawe</w:t>
      </w:r>
      <w:proofErr w:type="spellEnd"/>
      <w:r>
        <w:t xml:space="preserve"> College and the London Coordinating Committee to End Women Abuse (a large organization comprised of violence against women service providers).The Centre was established in response to a Federal study on the problem of violence against women, triggered by the 1989 murder of 14 women at </w:t>
      </w:r>
      <w:proofErr w:type="spellStart"/>
      <w:r>
        <w:t>École</w:t>
      </w:r>
      <w:proofErr w:type="spellEnd"/>
      <w:r>
        <w:t xml:space="preserve"> </w:t>
      </w:r>
      <w:proofErr w:type="spellStart"/>
      <w:r>
        <w:t>Polytechnique</w:t>
      </w:r>
      <w:proofErr w:type="spellEnd"/>
      <w:r>
        <w:t xml:space="preserve"> in Montreal. The CREVAWC joined the Faculty of Education at the University of Western Ontario in 2001. When the Centre moved to the Faculty of Education in 2002 there were 2.5 staff and $1 million from 2 grants. From 2002-2006 the Centre hosted smaller local conferences each year, a Research Day and a Speakers Series. At that time the CREVAWC had no B Ed or M Ed students. In 2009 the CREVAWC has 5 full-time staff with approximately $6 million in open grants. The Centre has hosted 6 major conferences and think-tanks, held more than 10 workshops with 10 Western partners, 12 community partners and 6 other universities in Canada. The CREVAWC is involved in teaching violence prevention (safe schools) at</w:t>
      </w:r>
      <w:r w:rsidRPr="006421FC">
        <w:t xml:space="preserve"> </w:t>
      </w:r>
      <w:r>
        <w:t>the graduate and undergraduate level for the Faculty of Education as well as graduate student supervision and participation as thesis examiners.</w:t>
      </w:r>
    </w:p>
    <w:p w:rsidR="006421FC" w:rsidRPr="006421FC" w:rsidRDefault="006421FC" w:rsidP="006421FC">
      <w:pPr>
        <w:rPr>
          <w:b/>
        </w:rPr>
      </w:pPr>
      <w:r w:rsidRPr="006421FC">
        <w:rPr>
          <w:b/>
        </w:rPr>
        <w:t>For a complete outline of the CREVAWC Research Priorities see Appendix A</w:t>
      </w:r>
    </w:p>
    <w:p w:rsidR="006421FC" w:rsidRDefault="006421FC" w:rsidP="006421FC">
      <w:pPr>
        <w:pStyle w:val="Heading1"/>
      </w:pPr>
      <w:r>
        <w:t>RESEARCH GRANTS AND FUNDED INITIATIVES: 2003-2009</w:t>
      </w:r>
    </w:p>
    <w:p w:rsidR="006421FC" w:rsidRDefault="006421FC" w:rsidP="006421FC">
      <w:pPr>
        <w:rPr>
          <w:noProof/>
          <w:lang w:eastAsia="en-CA"/>
        </w:rPr>
      </w:pPr>
    </w:p>
    <w:p w:rsidR="000719BD" w:rsidRDefault="000719BD" w:rsidP="006421FC">
      <w:pPr>
        <w:rPr>
          <w:noProof/>
          <w:lang w:eastAsia="en-CA"/>
        </w:rPr>
      </w:pPr>
    </w:p>
    <w:p w:rsidR="000719BD" w:rsidRPr="00CA30DC" w:rsidRDefault="000719BD" w:rsidP="006421FC">
      <w:pPr>
        <w:rPr>
          <w:b/>
        </w:rPr>
      </w:pPr>
      <w:r w:rsidRPr="00CA30DC">
        <w:rPr>
          <w:b/>
        </w:rPr>
        <w:t>See Appendix B and C for a complete list of CREVAWC Research Grants, Projects and Donations</w:t>
      </w:r>
      <w:r w:rsidR="00CA30DC" w:rsidRPr="00CA30DC">
        <w:rPr>
          <w:b/>
        </w:rPr>
        <w:br/>
      </w:r>
      <w:r w:rsidRPr="00CA30DC">
        <w:rPr>
          <w:b/>
        </w:rPr>
        <w:t xml:space="preserve"> See Appendix D for the CREVAWC Operating Budget 2004-2010</w:t>
      </w:r>
    </w:p>
    <w:p w:rsidR="00CA30DC" w:rsidRDefault="00CA30DC" w:rsidP="00CA30DC">
      <w:pPr>
        <w:pStyle w:val="Heading1"/>
      </w:pPr>
      <w:r>
        <w:t>CREVAWC FACULTY AND STAFF</w:t>
      </w:r>
    </w:p>
    <w:p w:rsidR="00CA30DC" w:rsidRDefault="00CA30DC" w:rsidP="00CA30DC">
      <w:r>
        <w:t xml:space="preserve">Peter Jaffe Academic Director </w:t>
      </w:r>
      <w:r>
        <w:br/>
        <w:t xml:space="preserve">Barb </w:t>
      </w:r>
      <w:proofErr w:type="spellStart"/>
      <w:r>
        <w:t>MacQuarrie</w:t>
      </w:r>
      <w:proofErr w:type="spellEnd"/>
      <w:r>
        <w:t xml:space="preserve"> Community Director</w:t>
      </w:r>
      <w:r>
        <w:br/>
        <w:t xml:space="preserve"> Helene Berman Scotiabank Research Chair </w:t>
      </w:r>
      <w:r>
        <w:br/>
        <w:t>Maria Callaghan Manager</w:t>
      </w:r>
      <w:r>
        <w:br/>
        <w:t xml:space="preserve"> Lina Rodriguez Administrative Assistant </w:t>
      </w:r>
      <w:r>
        <w:br/>
        <w:t xml:space="preserve"> Marcie Campbell Research Assistant (part-time) </w:t>
      </w:r>
      <w:r>
        <w:br/>
        <w:t>Joy Lang Community Liaison Officer (part-time)</w:t>
      </w:r>
    </w:p>
    <w:p w:rsidR="00CA30DC" w:rsidRDefault="00CA30DC" w:rsidP="00CA30DC">
      <w:r w:rsidRPr="00CA30DC">
        <w:rPr>
          <w:b/>
        </w:rPr>
        <w:t>Dr. Peter Jaffe</w:t>
      </w:r>
      <w:r>
        <w:t xml:space="preserve"> </w:t>
      </w:r>
      <w:r>
        <w:br/>
        <w:t xml:space="preserve">Peter Jaffe is a Professor in the Faculty of Education at the University of Western Ontario and the Academic Director of the Centre for Research on Violence against Women &amp; Children. He is the Director Emeritus for the Centre for Children and Families in the Justice System, which is a children's mental health centre specializing in issues which bring children and families into the justice system in London, Ontario. He has co-authored many books, chapters and articles related to children, families and the </w:t>
      </w:r>
      <w:r>
        <w:lastRenderedPageBreak/>
        <w:t>justice system including Children of Battered Women, Child Custody &amp; Domestic Violence and Working Together to End Domestic Violence. He has presented workshops across the USA, Canada, Australia, New Zealand, and Europe to various groups including judges, lawyers, mental health professionals and educators. Dr. Jaffe has been an expert witness in three Ontario inquests into domestic homicides. He is a founding member of the Chief Coroners Domestic Violence Death Review Committee. A significant portion of Dr. Jaffe’s research is on the effectiveness of the Fourth R program. The Fourth R is a school-based violence prevention program which is included in the Ontario Ministry of Education’s Registry of Bullying Prevention Programs and has been implemented in over 1000 schools across Canada. Dr. Jaffe is Principal Investigator in several grants held at CREVAWC and also coinvestigator of grants held at other institutions including at CAMH-CPS. Dr. Jaffe is a member of many local, provincial and national committees and boards and has had a long term association with the London Coordinating Committee to End Woman Abuse, the Coalition of Media Violence and the Alliance of Canadian Research Centres on Violence.</w:t>
      </w:r>
    </w:p>
    <w:p w:rsidR="00CA30DC" w:rsidRDefault="00CA30DC" w:rsidP="00CA30DC">
      <w:r w:rsidRPr="00CA30DC">
        <w:rPr>
          <w:b/>
        </w:rPr>
        <w:t xml:space="preserve">Ms. Barb </w:t>
      </w:r>
      <w:proofErr w:type="spellStart"/>
      <w:r w:rsidRPr="00CA30DC">
        <w:rPr>
          <w:b/>
        </w:rPr>
        <w:t>MacQuarrie</w:t>
      </w:r>
      <w:proofErr w:type="spellEnd"/>
      <w:r>
        <w:t xml:space="preserve"> </w:t>
      </w:r>
      <w:r>
        <w:br/>
        <w:t xml:space="preserve">Barb </w:t>
      </w:r>
      <w:proofErr w:type="spellStart"/>
      <w:r>
        <w:t>MacQuarrie</w:t>
      </w:r>
      <w:proofErr w:type="spellEnd"/>
      <w:r>
        <w:t xml:space="preserve"> is the Community Director of the Centre for Research and Education on Violence against Women &amp; Children at the University of Western Ontario. She works to promote collaboration between community-based professionals and advocates and academic researchers. She has been an advocate for survivors of violence and has worked on diverse fronts to give voice to their experiences of violence as well as their experiences in the systems that are intended to respond to this violence. She has co-authored publications on workplace harassment, violence in the lives of girls, violence on college and university campuses and has written for local anti-violence organizations about the challenges facing front line service providers and the connections between mental health, addictions and trauma. She is the executive producer of the video, “The Way Forward: Rethinking the problem of workplace sexual harassment” and an executive producer for the just released video, “Voices of Diversity: Creating a culture of safety, respect and belonging on campus.” Recently, she coordinated the writing and publication of the Surviving the System Handbook. </w:t>
      </w:r>
      <w:proofErr w:type="gramStart"/>
      <w:r>
        <w:t>Advice on using the legal system if you are a survivor of sexual violence.</w:t>
      </w:r>
      <w:proofErr w:type="gramEnd"/>
      <w:r>
        <w:t xml:space="preserve"> Ms. </w:t>
      </w:r>
      <w:proofErr w:type="spellStart"/>
      <w:r>
        <w:t>MacQuarrie</w:t>
      </w:r>
      <w:proofErr w:type="spellEnd"/>
      <w:r>
        <w:t xml:space="preserve"> manages the provincial Neighbours, Friends and Families public education campaign and the Respect-at-Work training program. She chairs the Muslim Family Support Service in London. She is interested in how research can inform prevention of and responses to violence against women and girls. Ms. </w:t>
      </w:r>
      <w:proofErr w:type="spellStart"/>
      <w:r>
        <w:t>MacQuarrie</w:t>
      </w:r>
      <w:proofErr w:type="spellEnd"/>
      <w:r>
        <w:t xml:space="preserve"> is a member of many local, provincial and national committees and boards and has had a long term association with the London Coordinating Committee to End Woman Abuse and the Alliance of Canadian Research Centres on Violence.</w:t>
      </w:r>
    </w:p>
    <w:p w:rsidR="00CA30DC" w:rsidRDefault="00CA30DC" w:rsidP="00CA30DC">
      <w:r w:rsidRPr="00CA30DC">
        <w:rPr>
          <w:b/>
        </w:rPr>
        <w:t>Dr. Helene Berman</w:t>
      </w:r>
      <w:r>
        <w:br/>
        <w:t xml:space="preserve"> Helene Berman is an Associate Professor in the University Of Western Ontario School Of Nursing and the Scotiabank Chair, Centre for Research and Education on Violence against Women and Children. Her research has focused on violence in the lives of children and has included homeless, Aboriginal, and newcomer youth who have experienced marginalization, trauma, uprooting, and displacement. She was the Principal Investigator on two national studies examining how girls and young women are socialized to expect violence, its effects on their health, and implications for policy makers and programmers. Dr. Berman’s research has been funded by the Canadian Institutes of Health Research (CIHR), SSHRC, and </w:t>
      </w:r>
      <w:r>
        <w:lastRenderedPageBreak/>
        <w:t>Status of Women Canada. The theoretical and methodological perspectives used are informed by critical and feminist theory, intersectionality, participatory approaches, and narrative analysis. Dr. Berman is a member of many local, provincial and national committees and boards and has had a long term association with the Faculty of Health Sciences, the Nurses’ Network on Violence against Women and is past Chairperson of the Alliance of Canadian Research Centres on Violence.</w:t>
      </w:r>
    </w:p>
    <w:p w:rsidR="00CA30DC" w:rsidRDefault="00CA30DC" w:rsidP="00CA30DC">
      <w:r w:rsidRPr="00CA30DC">
        <w:rPr>
          <w:b/>
        </w:rPr>
        <w:t>Ms. Maria Callaghan</w:t>
      </w:r>
      <w:r>
        <w:br/>
        <w:t xml:space="preserve"> Maria Callaghan is the Manager of The Centre for Research &amp; Education on Violence against Women and Children. In this role she oversees the day to day operation of the Centre, manages Centre finances, human resources, event planning, and develops outreach tools, such as the newsletter and website. She also acts as a liaison between the University, Community Agencies and the greater London community. From 2005-2008 Ms. Callaghan was also a National Coordinator for the research initiative, “Intersecting Sites of Violence in the Lives of Girls at the Centre for Research &amp; Education on Violence against Women and Children. Ms. Callaghan previously worked for ten years as a Financial Analyst at General Motors of Canada Ltd. where she was a past member and Treasurer of the General CREVAWC Annual Report 2009 9 Motors National Women's Advisory Council. In her role on the National Advisory Council Maria chaired the first GM Canada National Women's Conference on Diversity in Detroit Michigan.</w:t>
      </w:r>
    </w:p>
    <w:p w:rsidR="00CA30DC" w:rsidRDefault="00CA30DC" w:rsidP="00CA30DC">
      <w:r w:rsidRPr="00CA30DC">
        <w:rPr>
          <w:b/>
        </w:rPr>
        <w:t>Lina Rodriguez</w:t>
      </w:r>
      <w:r>
        <w:t xml:space="preserve"> </w:t>
      </w:r>
      <w:r>
        <w:br/>
        <w:t>Lina Rodriguez works part-time as an Administrative Assistant at The Centre for Research &amp; Education on Violence against Women and Children. In this role she works with the Centre Manager to ensure the smooth daily operation of the Centre. She has been a part of numerous projects at the CREVAWC including evaluating curriculum materials for the Tools for Change project and as a Peer Facilitator and summer Research Assistant in “The Intersecting Sites of Violence in the Lives of Girls” project.</w:t>
      </w:r>
    </w:p>
    <w:p w:rsidR="00CA30DC" w:rsidRDefault="00CA30DC" w:rsidP="006421FC">
      <w:r w:rsidRPr="00CA30DC">
        <w:rPr>
          <w:b/>
        </w:rPr>
        <w:t>Marcie Campbell</w:t>
      </w:r>
      <w:r>
        <w:t xml:space="preserve"> </w:t>
      </w:r>
      <w:r>
        <w:br/>
        <w:t>Marcie Campbell received her B.A in Psychology from the University of Western Ontario (2005), and is a graduate of the Masters in Counselling Psychology program at the Faculty of Education (2007). She has received training in counselling male batterers and sex offenders through her work with Changing Ways, an agency that works with abusive men in the London area. In her role as Research Assistant at The Centre for Research &amp; Education on Violence against Women and Children, Ms. Campbell conducts research on issues related to woman abuse, with specific attention to the role of the perpetrators. Currently she is conducting research, in association with Changing Ways, on how to effectively engage with male perpetrators of domestic violence to prevent the reoccurrence or escalation of violence against women. Since 2006, Ms. Campbell has been the research assistant for the Domestic Violence Death Review Committee (DVDRC) of Ontario. Her role as research assistant includes updating the statistical databases, conducting research reviews on issues regarding domestic</w:t>
      </w:r>
    </w:p>
    <w:p w:rsidR="00CA30DC" w:rsidRDefault="00CA30DC" w:rsidP="006421FC">
      <w:r w:rsidRPr="00CA30DC">
        <w:rPr>
          <w:b/>
        </w:rPr>
        <w:t>Joy Lang</w:t>
      </w:r>
      <w:r>
        <w:t xml:space="preserve"> </w:t>
      </w:r>
      <w:r>
        <w:br/>
        <w:t xml:space="preserve">Joy Lang was the founding Director of the Chatham Kent Women's Centre Inc. for 21 years (1979-2000). She was actively involved in enhancing services and training related to woman abuse in her county and across the province of Ontario. Ms. Lang was a founding Director of the Chatham-Kent County Task Force on Family Violence and the Chatham-Kent County Child Abuse Co-ordinating Committee. She has </w:t>
      </w:r>
      <w:r>
        <w:lastRenderedPageBreak/>
        <w:t>continued to be involved in the areas of woman abuse, sexual harassment, homelessness and domestic violence through her participation in research and clinical services at The Centre for Children and Families in the Justice System of the London Family Court Clinic, The Centre for Research &amp; Education on Violence against Women and Children at the University of Western Ontario, the London Homeless Coalition and The London Co-ordinating Committee to End Woman Abuse.</w:t>
      </w:r>
    </w:p>
    <w:p w:rsidR="00CA30DC" w:rsidRDefault="00CA30DC" w:rsidP="00CA30DC">
      <w:pPr>
        <w:pStyle w:val="Heading1"/>
      </w:pPr>
      <w:r>
        <w:t>GRANT/PROJECT STAFF</w:t>
      </w:r>
    </w:p>
    <w:tbl>
      <w:tblPr>
        <w:tblStyle w:val="TableGrid"/>
        <w:tblW w:w="0" w:type="auto"/>
        <w:tblLook w:val="04A0" w:firstRow="1" w:lastRow="0" w:firstColumn="1" w:lastColumn="0" w:noHBand="0" w:noVBand="1"/>
      </w:tblPr>
      <w:tblGrid>
        <w:gridCol w:w="3192"/>
        <w:gridCol w:w="3192"/>
        <w:gridCol w:w="3192"/>
      </w:tblGrid>
      <w:tr w:rsidR="00CA30DC" w:rsidRPr="00CA30DC" w:rsidTr="00CA30DC">
        <w:tc>
          <w:tcPr>
            <w:tcW w:w="3192" w:type="dxa"/>
          </w:tcPr>
          <w:p w:rsidR="00CA30DC" w:rsidRPr="00CA30DC" w:rsidRDefault="00CA30DC" w:rsidP="00CA30DC">
            <w:pPr>
              <w:rPr>
                <w:b/>
              </w:rPr>
            </w:pPr>
            <w:r w:rsidRPr="00CA30DC">
              <w:rPr>
                <w:b/>
              </w:rPr>
              <w:t>Project</w:t>
            </w:r>
          </w:p>
        </w:tc>
        <w:tc>
          <w:tcPr>
            <w:tcW w:w="3192" w:type="dxa"/>
          </w:tcPr>
          <w:p w:rsidR="00CA30DC" w:rsidRPr="00CA30DC" w:rsidRDefault="00CA30DC" w:rsidP="00CA30DC">
            <w:pPr>
              <w:rPr>
                <w:b/>
              </w:rPr>
            </w:pPr>
            <w:r w:rsidRPr="00CA30DC">
              <w:rPr>
                <w:b/>
              </w:rPr>
              <w:t>Name</w:t>
            </w:r>
          </w:p>
        </w:tc>
        <w:tc>
          <w:tcPr>
            <w:tcW w:w="3192" w:type="dxa"/>
          </w:tcPr>
          <w:p w:rsidR="00CA30DC" w:rsidRPr="00CA30DC" w:rsidRDefault="00CA30DC" w:rsidP="00CA30DC">
            <w:pPr>
              <w:rPr>
                <w:b/>
              </w:rPr>
            </w:pPr>
            <w:r w:rsidRPr="00CA30DC">
              <w:rPr>
                <w:b/>
              </w:rPr>
              <w:t>Affiliation</w:t>
            </w:r>
          </w:p>
        </w:tc>
      </w:tr>
      <w:tr w:rsidR="00CA30DC" w:rsidTr="001836C2">
        <w:tc>
          <w:tcPr>
            <w:tcW w:w="9576" w:type="dxa"/>
            <w:gridSpan w:val="3"/>
          </w:tcPr>
          <w:p w:rsidR="00CA30DC" w:rsidRPr="00CA30DC" w:rsidRDefault="00CA30DC" w:rsidP="00CA30DC">
            <w:pPr>
              <w:jc w:val="center"/>
              <w:rPr>
                <w:b/>
              </w:rPr>
            </w:pPr>
            <w:r w:rsidRPr="00CA30DC">
              <w:rPr>
                <w:b/>
              </w:rPr>
              <w:t>Full Time Staff</w:t>
            </w:r>
          </w:p>
        </w:tc>
      </w:tr>
      <w:tr w:rsidR="00CA30DC" w:rsidTr="00CA30DC">
        <w:tc>
          <w:tcPr>
            <w:tcW w:w="3192" w:type="dxa"/>
          </w:tcPr>
          <w:p w:rsidR="00CA30DC" w:rsidRDefault="00CA30DC" w:rsidP="00CA30DC">
            <w:r>
              <w:t>Fourth R</w:t>
            </w:r>
          </w:p>
        </w:tc>
        <w:tc>
          <w:tcPr>
            <w:tcW w:w="3192" w:type="dxa"/>
          </w:tcPr>
          <w:p w:rsidR="00CA30DC" w:rsidRDefault="00CA30DC" w:rsidP="00CA30DC">
            <w:r>
              <w:t>Ray Hughes</w:t>
            </w:r>
          </w:p>
        </w:tc>
        <w:tc>
          <w:tcPr>
            <w:tcW w:w="3192" w:type="dxa"/>
          </w:tcPr>
          <w:p w:rsidR="00CA30DC" w:rsidRDefault="00CA30DC" w:rsidP="00CA30DC">
            <w:r>
              <w:t>National Coordinator</w:t>
            </w:r>
          </w:p>
        </w:tc>
      </w:tr>
      <w:tr w:rsidR="00CA30DC" w:rsidTr="00CA30DC">
        <w:tc>
          <w:tcPr>
            <w:tcW w:w="3192" w:type="dxa"/>
          </w:tcPr>
          <w:p w:rsidR="00CA30DC" w:rsidRDefault="00CA30DC" w:rsidP="00CA30DC">
            <w:r>
              <w:t>Neighbours, Friends and Families</w:t>
            </w:r>
          </w:p>
        </w:tc>
        <w:tc>
          <w:tcPr>
            <w:tcW w:w="3192" w:type="dxa"/>
          </w:tcPr>
          <w:p w:rsidR="00CA30DC" w:rsidRDefault="00CA30DC" w:rsidP="00CA30DC">
            <w:r>
              <w:t>Alfredo Marroquin</w:t>
            </w:r>
          </w:p>
        </w:tc>
        <w:tc>
          <w:tcPr>
            <w:tcW w:w="3192" w:type="dxa"/>
          </w:tcPr>
          <w:p w:rsidR="00CA30DC" w:rsidRDefault="00CA30DC" w:rsidP="00CA30DC">
            <w:r>
              <w:t>Campaign Coordinator</w:t>
            </w:r>
          </w:p>
        </w:tc>
      </w:tr>
      <w:tr w:rsidR="00CA30DC" w:rsidTr="001836C2">
        <w:tc>
          <w:tcPr>
            <w:tcW w:w="9576" w:type="dxa"/>
            <w:gridSpan w:val="3"/>
          </w:tcPr>
          <w:p w:rsidR="00CA30DC" w:rsidRPr="00CA30DC" w:rsidRDefault="00CA30DC" w:rsidP="00CA30DC">
            <w:pPr>
              <w:jc w:val="center"/>
              <w:rPr>
                <w:b/>
              </w:rPr>
            </w:pPr>
            <w:r w:rsidRPr="00CA30DC">
              <w:rPr>
                <w:b/>
              </w:rPr>
              <w:t>Part-time Research Assistants</w:t>
            </w:r>
          </w:p>
        </w:tc>
      </w:tr>
      <w:tr w:rsidR="00CA30DC" w:rsidTr="00CA30DC">
        <w:tc>
          <w:tcPr>
            <w:tcW w:w="3192" w:type="dxa"/>
          </w:tcPr>
          <w:p w:rsidR="00CA30DC" w:rsidRDefault="00CA30DC" w:rsidP="00CA30DC">
            <w:r>
              <w:t>“A Room of Her Own” Website by and For Girls</w:t>
            </w:r>
          </w:p>
        </w:tc>
        <w:tc>
          <w:tcPr>
            <w:tcW w:w="3192" w:type="dxa"/>
          </w:tcPr>
          <w:p w:rsidR="00CA30DC" w:rsidRDefault="00CA30DC" w:rsidP="00CA30DC">
            <w:r>
              <w:t xml:space="preserve">Susana </w:t>
            </w:r>
            <w:proofErr w:type="spellStart"/>
            <w:r>
              <w:t>Caxaj</w:t>
            </w:r>
            <w:proofErr w:type="spellEnd"/>
          </w:p>
        </w:tc>
        <w:tc>
          <w:tcPr>
            <w:tcW w:w="3192" w:type="dxa"/>
          </w:tcPr>
          <w:p w:rsidR="00CA30DC" w:rsidRDefault="00CA30DC" w:rsidP="00CA30DC">
            <w:r>
              <w:t>PhD Student, Nursing</w:t>
            </w:r>
          </w:p>
        </w:tc>
      </w:tr>
      <w:tr w:rsidR="00CA30DC" w:rsidTr="00CA30DC">
        <w:tc>
          <w:tcPr>
            <w:tcW w:w="3192" w:type="dxa"/>
          </w:tcPr>
          <w:p w:rsidR="00CA30DC" w:rsidRDefault="00CA30DC" w:rsidP="00CA30DC">
            <w:r>
              <w:t>Aboriginal Adaptation of the Fourth R</w:t>
            </w:r>
          </w:p>
        </w:tc>
        <w:tc>
          <w:tcPr>
            <w:tcW w:w="3192" w:type="dxa"/>
          </w:tcPr>
          <w:p w:rsidR="00CA30DC" w:rsidRDefault="00CA30DC" w:rsidP="00CA30DC">
            <w:r>
              <w:t xml:space="preserve">Lindsay </w:t>
            </w:r>
            <w:proofErr w:type="spellStart"/>
            <w:r>
              <w:t>Doxtater</w:t>
            </w:r>
            <w:proofErr w:type="spellEnd"/>
          </w:p>
          <w:p w:rsidR="00737536" w:rsidRDefault="00737536" w:rsidP="00CA30DC">
            <w:r>
              <w:t>Andrew Judge</w:t>
            </w:r>
          </w:p>
          <w:p w:rsidR="00737536" w:rsidRDefault="00737536" w:rsidP="00CA30DC">
            <w:r>
              <w:t>Andrea Lapp</w:t>
            </w:r>
          </w:p>
          <w:p w:rsidR="00CA30DC" w:rsidRDefault="00737536" w:rsidP="00CA30DC">
            <w:r>
              <w:t>Charlene Camillo</w:t>
            </w:r>
          </w:p>
        </w:tc>
        <w:tc>
          <w:tcPr>
            <w:tcW w:w="3192" w:type="dxa"/>
          </w:tcPr>
          <w:p w:rsidR="00CA30DC" w:rsidRDefault="00737536" w:rsidP="00CA30DC">
            <w:r>
              <w:t>Undergraduate Student</w:t>
            </w:r>
          </w:p>
          <w:p w:rsidR="00737536" w:rsidRDefault="00737536" w:rsidP="00CA30DC">
            <w:r>
              <w:t>M. Ed Education</w:t>
            </w:r>
          </w:p>
          <w:p w:rsidR="00737536" w:rsidRDefault="00737536" w:rsidP="00CA30DC">
            <w:r>
              <w:t>Undergraduate Student</w:t>
            </w:r>
          </w:p>
          <w:p w:rsidR="00737536" w:rsidRDefault="00737536" w:rsidP="00CA30DC">
            <w:proofErr w:type="spellStart"/>
            <w:r>
              <w:t>B.Ed</w:t>
            </w:r>
            <w:proofErr w:type="spellEnd"/>
            <w:r>
              <w:t xml:space="preserve"> Education</w:t>
            </w:r>
          </w:p>
        </w:tc>
      </w:tr>
      <w:tr w:rsidR="00CA30DC" w:rsidTr="00CA30DC">
        <w:tc>
          <w:tcPr>
            <w:tcW w:w="3192" w:type="dxa"/>
          </w:tcPr>
          <w:p w:rsidR="00CA30DC" w:rsidRDefault="00737536" w:rsidP="00CA30DC">
            <w:r>
              <w:t>Embodied Trauma and the Transition to Mothering</w:t>
            </w:r>
          </w:p>
        </w:tc>
        <w:tc>
          <w:tcPr>
            <w:tcW w:w="3192" w:type="dxa"/>
          </w:tcPr>
          <w:p w:rsidR="00CA30DC" w:rsidRDefault="00737536" w:rsidP="00CA30DC">
            <w:r>
              <w:t xml:space="preserve">Mable </w:t>
            </w:r>
            <w:proofErr w:type="spellStart"/>
            <w:r>
              <w:t>Doxtater</w:t>
            </w:r>
            <w:proofErr w:type="spellEnd"/>
          </w:p>
        </w:tc>
        <w:tc>
          <w:tcPr>
            <w:tcW w:w="3192" w:type="dxa"/>
          </w:tcPr>
          <w:p w:rsidR="00CA30DC" w:rsidRDefault="00737536" w:rsidP="00CA30DC">
            <w:r>
              <w:t>Aboriginal Community Mothering Researcher</w:t>
            </w:r>
          </w:p>
        </w:tc>
      </w:tr>
      <w:tr w:rsidR="00CA30DC" w:rsidTr="00CA30DC">
        <w:tc>
          <w:tcPr>
            <w:tcW w:w="3192" w:type="dxa"/>
          </w:tcPr>
          <w:p w:rsidR="00CA30DC" w:rsidRDefault="00737536" w:rsidP="00CA30DC">
            <w:r>
              <w:t>Embodied Trauma and the Transition to Mothering</w:t>
            </w:r>
          </w:p>
        </w:tc>
        <w:tc>
          <w:tcPr>
            <w:tcW w:w="3192" w:type="dxa"/>
          </w:tcPr>
          <w:p w:rsidR="00CA30DC" w:rsidRDefault="00737536" w:rsidP="00CA30DC">
            <w:r>
              <w:t xml:space="preserve">Jodi Hall </w:t>
            </w:r>
          </w:p>
        </w:tc>
        <w:tc>
          <w:tcPr>
            <w:tcW w:w="3192" w:type="dxa"/>
          </w:tcPr>
          <w:p w:rsidR="00CA30DC" w:rsidRDefault="00737536" w:rsidP="00CA30DC">
            <w:r>
              <w:t>PhD Candidate, Health Professional Education</w:t>
            </w:r>
          </w:p>
        </w:tc>
      </w:tr>
      <w:tr w:rsidR="00CA30DC" w:rsidTr="00CA30DC">
        <w:tc>
          <w:tcPr>
            <w:tcW w:w="3192" w:type="dxa"/>
          </w:tcPr>
          <w:p w:rsidR="00CA30DC" w:rsidRDefault="00737536" w:rsidP="00CA30DC">
            <w:r>
              <w:t>Embodied Trauma and the Transition to Mothering</w:t>
            </w:r>
          </w:p>
        </w:tc>
        <w:tc>
          <w:tcPr>
            <w:tcW w:w="3192" w:type="dxa"/>
          </w:tcPr>
          <w:p w:rsidR="00CA30DC" w:rsidRDefault="00737536" w:rsidP="00CA30DC">
            <w:r>
              <w:t>Fatima Al-</w:t>
            </w:r>
            <w:proofErr w:type="spellStart"/>
            <w:r>
              <w:t>Zoubi</w:t>
            </w:r>
            <w:proofErr w:type="spellEnd"/>
          </w:p>
        </w:tc>
        <w:tc>
          <w:tcPr>
            <w:tcW w:w="3192" w:type="dxa"/>
          </w:tcPr>
          <w:p w:rsidR="00CA30DC" w:rsidRDefault="00737536" w:rsidP="00CA30DC">
            <w:r>
              <w:t>PhD Candidate, Nursing</w:t>
            </w:r>
          </w:p>
        </w:tc>
      </w:tr>
      <w:tr w:rsidR="00CA30DC" w:rsidTr="00CA30DC">
        <w:tc>
          <w:tcPr>
            <w:tcW w:w="3192" w:type="dxa"/>
          </w:tcPr>
          <w:p w:rsidR="00CA30DC" w:rsidRDefault="00737536" w:rsidP="00CA30DC">
            <w:r>
              <w:t>Family Networks</w:t>
            </w:r>
          </w:p>
        </w:tc>
        <w:tc>
          <w:tcPr>
            <w:tcW w:w="3192" w:type="dxa"/>
          </w:tcPr>
          <w:p w:rsidR="00CA30DC" w:rsidRDefault="00737536" w:rsidP="00CA30DC">
            <w:proofErr w:type="spellStart"/>
            <w:r>
              <w:t>Sokun</w:t>
            </w:r>
            <w:proofErr w:type="spellEnd"/>
            <w:r>
              <w:t xml:space="preserve"> Bun</w:t>
            </w:r>
          </w:p>
        </w:tc>
        <w:tc>
          <w:tcPr>
            <w:tcW w:w="3192" w:type="dxa"/>
          </w:tcPr>
          <w:p w:rsidR="00CA30DC" w:rsidRDefault="00737536" w:rsidP="00CA30DC">
            <w:r>
              <w:t>Community Research Assistant</w:t>
            </w:r>
          </w:p>
        </w:tc>
      </w:tr>
      <w:tr w:rsidR="00CA30DC" w:rsidTr="00CA30DC">
        <w:tc>
          <w:tcPr>
            <w:tcW w:w="3192" w:type="dxa"/>
          </w:tcPr>
          <w:p w:rsidR="00CA30DC" w:rsidRDefault="00737536" w:rsidP="00CA30DC">
            <w:r>
              <w:t>Family Networks</w:t>
            </w:r>
          </w:p>
        </w:tc>
        <w:tc>
          <w:tcPr>
            <w:tcW w:w="3192" w:type="dxa"/>
          </w:tcPr>
          <w:p w:rsidR="00CA30DC" w:rsidRDefault="00737536" w:rsidP="00CA30DC">
            <w:r>
              <w:t xml:space="preserve">Alison </w:t>
            </w:r>
            <w:proofErr w:type="spellStart"/>
            <w:r>
              <w:t>Ditchfield</w:t>
            </w:r>
            <w:proofErr w:type="spellEnd"/>
          </w:p>
        </w:tc>
        <w:tc>
          <w:tcPr>
            <w:tcW w:w="3192" w:type="dxa"/>
          </w:tcPr>
          <w:p w:rsidR="00CA30DC" w:rsidRDefault="00737536" w:rsidP="00CA30DC">
            <w:r>
              <w:t>Community Research Assistant</w:t>
            </w:r>
          </w:p>
        </w:tc>
      </w:tr>
      <w:tr w:rsidR="00CA30DC" w:rsidTr="00CA30DC">
        <w:tc>
          <w:tcPr>
            <w:tcW w:w="3192" w:type="dxa"/>
          </w:tcPr>
          <w:p w:rsidR="00CA30DC" w:rsidRDefault="00737536" w:rsidP="00CA30DC">
            <w:r>
              <w:t>Family Networks</w:t>
            </w:r>
          </w:p>
        </w:tc>
        <w:tc>
          <w:tcPr>
            <w:tcW w:w="3192" w:type="dxa"/>
          </w:tcPr>
          <w:p w:rsidR="00CA30DC" w:rsidRDefault="00737536" w:rsidP="00CA30DC">
            <w:r>
              <w:t>Holly Lumley</w:t>
            </w:r>
          </w:p>
        </w:tc>
        <w:tc>
          <w:tcPr>
            <w:tcW w:w="3192" w:type="dxa"/>
          </w:tcPr>
          <w:p w:rsidR="00CA30DC" w:rsidRDefault="00737536" w:rsidP="00CA30DC">
            <w:r>
              <w:t>Community Research Assistant</w:t>
            </w:r>
          </w:p>
        </w:tc>
      </w:tr>
      <w:tr w:rsidR="00CA30DC" w:rsidTr="00CA30DC">
        <w:tc>
          <w:tcPr>
            <w:tcW w:w="3192" w:type="dxa"/>
          </w:tcPr>
          <w:p w:rsidR="00CA30DC" w:rsidRDefault="00737536" w:rsidP="00CA30DC">
            <w:r>
              <w:t>Family Networks</w:t>
            </w:r>
          </w:p>
        </w:tc>
        <w:tc>
          <w:tcPr>
            <w:tcW w:w="3192" w:type="dxa"/>
          </w:tcPr>
          <w:p w:rsidR="00CA30DC" w:rsidRDefault="00737536" w:rsidP="00CA30DC">
            <w:r>
              <w:t xml:space="preserve">Marcela Nieto </w:t>
            </w:r>
            <w:proofErr w:type="spellStart"/>
            <w:r>
              <w:t>Aris</w:t>
            </w:r>
            <w:proofErr w:type="spellEnd"/>
          </w:p>
        </w:tc>
        <w:tc>
          <w:tcPr>
            <w:tcW w:w="3192" w:type="dxa"/>
          </w:tcPr>
          <w:p w:rsidR="00CA30DC" w:rsidRDefault="00737536" w:rsidP="00CA30DC">
            <w:r>
              <w:t>Community Research Assistant</w:t>
            </w:r>
          </w:p>
        </w:tc>
      </w:tr>
      <w:tr w:rsidR="00CA30DC" w:rsidTr="00CA30DC">
        <w:tc>
          <w:tcPr>
            <w:tcW w:w="3192" w:type="dxa"/>
          </w:tcPr>
          <w:p w:rsidR="00CA30DC" w:rsidRDefault="00737536" w:rsidP="00CA30DC">
            <w:r>
              <w:t>Promoting Healthy Equal Relationships</w:t>
            </w:r>
          </w:p>
        </w:tc>
        <w:tc>
          <w:tcPr>
            <w:tcW w:w="3192" w:type="dxa"/>
          </w:tcPr>
          <w:p w:rsidR="00CA30DC" w:rsidRDefault="00737536" w:rsidP="00CA30DC">
            <w:r>
              <w:t xml:space="preserve">Michelle </w:t>
            </w:r>
            <w:proofErr w:type="spellStart"/>
            <w:r>
              <w:t>Pajot</w:t>
            </w:r>
            <w:proofErr w:type="spellEnd"/>
          </w:p>
        </w:tc>
        <w:tc>
          <w:tcPr>
            <w:tcW w:w="3192" w:type="dxa"/>
          </w:tcPr>
          <w:p w:rsidR="00CA30DC" w:rsidRDefault="00737536" w:rsidP="00CA30DC">
            <w:r>
              <w:t>PhD Student, Health Professional Education</w:t>
            </w:r>
          </w:p>
        </w:tc>
      </w:tr>
      <w:tr w:rsidR="00CA30DC" w:rsidTr="00CA30DC">
        <w:tc>
          <w:tcPr>
            <w:tcW w:w="3192" w:type="dxa"/>
          </w:tcPr>
          <w:p w:rsidR="00CA30DC" w:rsidRDefault="00737536" w:rsidP="00CA30DC">
            <w:r>
              <w:t>Promoting Healthy Equal Relationships</w:t>
            </w:r>
          </w:p>
        </w:tc>
        <w:tc>
          <w:tcPr>
            <w:tcW w:w="3192" w:type="dxa"/>
          </w:tcPr>
          <w:p w:rsidR="00CA30DC" w:rsidRDefault="00737536" w:rsidP="00CA30DC">
            <w:r>
              <w:t>Paola Jani</w:t>
            </w:r>
          </w:p>
        </w:tc>
        <w:tc>
          <w:tcPr>
            <w:tcW w:w="3192" w:type="dxa"/>
          </w:tcPr>
          <w:p w:rsidR="00CA30DC" w:rsidRDefault="00737536" w:rsidP="00CA30DC">
            <w:r>
              <w:t>Community Researcher</w:t>
            </w:r>
          </w:p>
        </w:tc>
      </w:tr>
      <w:tr w:rsidR="00CA30DC" w:rsidTr="00CA30DC">
        <w:tc>
          <w:tcPr>
            <w:tcW w:w="3192" w:type="dxa"/>
          </w:tcPr>
          <w:p w:rsidR="00CA30DC" w:rsidRDefault="00737536" w:rsidP="00CA30DC">
            <w:r>
              <w:t>Promoting Healthy Equal Relationships</w:t>
            </w:r>
          </w:p>
        </w:tc>
        <w:tc>
          <w:tcPr>
            <w:tcW w:w="3192" w:type="dxa"/>
          </w:tcPr>
          <w:p w:rsidR="00CA30DC" w:rsidRDefault="00737536" w:rsidP="00CA30DC">
            <w:proofErr w:type="spellStart"/>
            <w:r>
              <w:t>Lipi</w:t>
            </w:r>
            <w:proofErr w:type="spellEnd"/>
            <w:r>
              <w:t xml:space="preserve"> Mishra</w:t>
            </w:r>
          </w:p>
        </w:tc>
        <w:tc>
          <w:tcPr>
            <w:tcW w:w="3192" w:type="dxa"/>
          </w:tcPr>
          <w:p w:rsidR="00CA30DC" w:rsidRDefault="00737536" w:rsidP="00CA30DC">
            <w:r>
              <w:t>Research Assistant</w:t>
            </w:r>
          </w:p>
        </w:tc>
      </w:tr>
      <w:tr w:rsidR="00CA30DC" w:rsidTr="00CA30DC">
        <w:tc>
          <w:tcPr>
            <w:tcW w:w="3192" w:type="dxa"/>
          </w:tcPr>
          <w:p w:rsidR="00CA30DC" w:rsidRDefault="00737536" w:rsidP="00737536">
            <w:r>
              <w:t>Muslim Resource Centre for Social Support and Integration</w:t>
            </w:r>
          </w:p>
        </w:tc>
        <w:tc>
          <w:tcPr>
            <w:tcW w:w="3192" w:type="dxa"/>
          </w:tcPr>
          <w:p w:rsidR="00CA30DC" w:rsidRDefault="00737536" w:rsidP="00CA30DC">
            <w:proofErr w:type="spellStart"/>
            <w:r>
              <w:t>Filsan</w:t>
            </w:r>
            <w:proofErr w:type="spellEnd"/>
            <w:r>
              <w:t xml:space="preserve"> Farah</w:t>
            </w:r>
          </w:p>
        </w:tc>
        <w:tc>
          <w:tcPr>
            <w:tcW w:w="3192" w:type="dxa"/>
          </w:tcPr>
          <w:p w:rsidR="00CA30DC" w:rsidRDefault="00737536" w:rsidP="00CA30DC">
            <w:r>
              <w:t>Research Assistant</w:t>
            </w:r>
          </w:p>
        </w:tc>
      </w:tr>
      <w:tr w:rsidR="00CA30DC" w:rsidTr="00CA30DC">
        <w:tc>
          <w:tcPr>
            <w:tcW w:w="3192" w:type="dxa"/>
          </w:tcPr>
          <w:p w:rsidR="00CA30DC" w:rsidRDefault="00737536" w:rsidP="00CA30DC">
            <w:r>
              <w:t>Muslim Resource Centre for Social Support and Integration</w:t>
            </w:r>
          </w:p>
        </w:tc>
        <w:tc>
          <w:tcPr>
            <w:tcW w:w="3192" w:type="dxa"/>
          </w:tcPr>
          <w:p w:rsidR="00CA30DC" w:rsidRDefault="00737536" w:rsidP="00CA30DC">
            <w:proofErr w:type="spellStart"/>
            <w:r>
              <w:t>Sidrah</w:t>
            </w:r>
            <w:proofErr w:type="spellEnd"/>
            <w:r>
              <w:t xml:space="preserve"> Butt</w:t>
            </w:r>
          </w:p>
        </w:tc>
        <w:tc>
          <w:tcPr>
            <w:tcW w:w="3192" w:type="dxa"/>
          </w:tcPr>
          <w:p w:rsidR="00CA30DC" w:rsidRDefault="00737536" w:rsidP="00CA30DC">
            <w:r>
              <w:t>Research Assistant</w:t>
            </w:r>
          </w:p>
        </w:tc>
      </w:tr>
      <w:tr w:rsidR="00737536" w:rsidTr="00CA30DC">
        <w:tc>
          <w:tcPr>
            <w:tcW w:w="3192" w:type="dxa"/>
          </w:tcPr>
          <w:p w:rsidR="00737536" w:rsidRDefault="00737536" w:rsidP="00CA30DC">
            <w:r>
              <w:t>Neighbours, Friends and Families</w:t>
            </w:r>
          </w:p>
        </w:tc>
        <w:tc>
          <w:tcPr>
            <w:tcW w:w="3192" w:type="dxa"/>
          </w:tcPr>
          <w:p w:rsidR="00737536" w:rsidRDefault="00737536" w:rsidP="00CA30DC">
            <w:r>
              <w:t>Karina Lam</w:t>
            </w:r>
          </w:p>
        </w:tc>
        <w:tc>
          <w:tcPr>
            <w:tcW w:w="3192" w:type="dxa"/>
          </w:tcPr>
          <w:p w:rsidR="00737536" w:rsidRDefault="00737536" w:rsidP="00CA30DC">
            <w:r>
              <w:t>Data Entry</w:t>
            </w:r>
          </w:p>
        </w:tc>
      </w:tr>
      <w:tr w:rsidR="00737536" w:rsidTr="00CA30DC">
        <w:tc>
          <w:tcPr>
            <w:tcW w:w="3192" w:type="dxa"/>
          </w:tcPr>
          <w:p w:rsidR="00737536" w:rsidRDefault="00737536" w:rsidP="00CA30DC">
            <w:r>
              <w:t>Safe, Respectful &amp; Inclusive Workplaces</w:t>
            </w:r>
          </w:p>
        </w:tc>
        <w:tc>
          <w:tcPr>
            <w:tcW w:w="3192" w:type="dxa"/>
          </w:tcPr>
          <w:p w:rsidR="00737536" w:rsidRDefault="00737536" w:rsidP="00CA30DC">
            <w:r>
              <w:t xml:space="preserve">Mary Katherine </w:t>
            </w:r>
            <w:proofErr w:type="spellStart"/>
            <w:r>
              <w:t>Harron</w:t>
            </w:r>
            <w:proofErr w:type="spellEnd"/>
          </w:p>
        </w:tc>
        <w:tc>
          <w:tcPr>
            <w:tcW w:w="3192" w:type="dxa"/>
          </w:tcPr>
          <w:p w:rsidR="00737536" w:rsidRDefault="00737536" w:rsidP="00CA30DC">
            <w:r>
              <w:t>Conference planning</w:t>
            </w:r>
          </w:p>
        </w:tc>
      </w:tr>
    </w:tbl>
    <w:p w:rsidR="00CA30DC" w:rsidRDefault="00CA30DC" w:rsidP="00CA30DC"/>
    <w:p w:rsidR="00737536" w:rsidRDefault="00737536" w:rsidP="00737536">
      <w:pPr>
        <w:pStyle w:val="Heading1"/>
      </w:pPr>
      <w:r>
        <w:lastRenderedPageBreak/>
        <w:t>GRADUATE STUDENTS INVOLVED IN CENTRE RESEARCH</w:t>
      </w:r>
    </w:p>
    <w:p w:rsidR="00737536" w:rsidRDefault="00737536" w:rsidP="00737536">
      <w:r w:rsidRPr="00737536">
        <w:rPr>
          <w:b/>
        </w:rPr>
        <w:t>Faculty of Education</w:t>
      </w:r>
      <w:r>
        <w:t xml:space="preserve"> </w:t>
      </w:r>
      <w:r>
        <w:br/>
        <w:t xml:space="preserve">Leslie Hamilton, </w:t>
      </w:r>
      <w:proofErr w:type="spellStart"/>
      <w:r>
        <w:t>M.Ed</w:t>
      </w:r>
      <w:proofErr w:type="spellEnd"/>
      <w:r>
        <w:t xml:space="preserve"> Student </w:t>
      </w:r>
      <w:r w:rsidR="0002598C">
        <w:br/>
      </w:r>
      <w:r>
        <w:t xml:space="preserve">Liz Willits, </w:t>
      </w:r>
      <w:proofErr w:type="spellStart"/>
      <w:r>
        <w:t>M.Ed</w:t>
      </w:r>
      <w:proofErr w:type="spellEnd"/>
      <w:r>
        <w:t xml:space="preserve"> Student </w:t>
      </w:r>
      <w:r w:rsidR="0002598C">
        <w:br/>
      </w:r>
      <w:r>
        <w:t xml:space="preserve">Katie </w:t>
      </w:r>
      <w:proofErr w:type="spellStart"/>
      <w:r>
        <w:t>Lizmore</w:t>
      </w:r>
      <w:proofErr w:type="spellEnd"/>
      <w:r>
        <w:t xml:space="preserve">, </w:t>
      </w:r>
      <w:proofErr w:type="spellStart"/>
      <w:r>
        <w:t>M.Ed</w:t>
      </w:r>
      <w:proofErr w:type="spellEnd"/>
      <w:r>
        <w:t xml:space="preserve"> Student </w:t>
      </w:r>
      <w:r w:rsidR="0002598C">
        <w:br/>
      </w:r>
      <w:r>
        <w:t xml:space="preserve">Debbie </w:t>
      </w:r>
      <w:proofErr w:type="spellStart"/>
      <w:r>
        <w:t>Chiodo</w:t>
      </w:r>
      <w:proofErr w:type="spellEnd"/>
      <w:r>
        <w:t xml:space="preserve">, </w:t>
      </w:r>
      <w:proofErr w:type="spellStart"/>
      <w:r>
        <w:t>Ph.D</w:t>
      </w:r>
      <w:proofErr w:type="spellEnd"/>
      <w:r>
        <w:t xml:space="preserve"> Student</w:t>
      </w:r>
    </w:p>
    <w:p w:rsidR="0002598C" w:rsidRDefault="0002598C" w:rsidP="00737536">
      <w:r w:rsidRPr="0002598C">
        <w:rPr>
          <w:b/>
        </w:rPr>
        <w:t>Nursing</w:t>
      </w:r>
      <w:r>
        <w:rPr>
          <w:b/>
        </w:rPr>
        <w:br/>
      </w:r>
      <w:r>
        <w:t xml:space="preserve">Kathryn Edmunds, </w:t>
      </w:r>
      <w:proofErr w:type="spellStart"/>
      <w:r>
        <w:t>Ph.D</w:t>
      </w:r>
      <w:proofErr w:type="spellEnd"/>
      <w:r>
        <w:t xml:space="preserve"> Student </w:t>
      </w:r>
      <w:r>
        <w:br/>
        <w:t xml:space="preserve">Holly Wallace, </w:t>
      </w:r>
      <w:proofErr w:type="spellStart"/>
      <w:r>
        <w:t>MScN</w:t>
      </w:r>
      <w:proofErr w:type="spellEnd"/>
      <w:r>
        <w:t xml:space="preserve"> Student</w:t>
      </w:r>
      <w:r>
        <w:br/>
        <w:t xml:space="preserve"> Jennifer MacDonald, </w:t>
      </w:r>
      <w:proofErr w:type="spellStart"/>
      <w:r>
        <w:t>MScN</w:t>
      </w:r>
      <w:proofErr w:type="spellEnd"/>
      <w:r>
        <w:t xml:space="preserve"> Student</w:t>
      </w:r>
      <w:r>
        <w:br/>
        <w:t xml:space="preserve"> Susana </w:t>
      </w:r>
      <w:proofErr w:type="spellStart"/>
      <w:r>
        <w:t>Caxaj</w:t>
      </w:r>
      <w:proofErr w:type="spellEnd"/>
      <w:r>
        <w:t xml:space="preserve">, </w:t>
      </w:r>
      <w:proofErr w:type="spellStart"/>
      <w:r>
        <w:t>Ph.D</w:t>
      </w:r>
      <w:proofErr w:type="spellEnd"/>
      <w:r>
        <w:t xml:space="preserve"> Student</w:t>
      </w:r>
    </w:p>
    <w:p w:rsidR="0002598C" w:rsidRDefault="0002598C" w:rsidP="00737536">
      <w:r w:rsidRPr="0002598C">
        <w:rPr>
          <w:b/>
        </w:rPr>
        <w:t>Health Professional Education</w:t>
      </w:r>
      <w:r>
        <w:t xml:space="preserve"> </w:t>
      </w:r>
      <w:r>
        <w:br/>
        <w:t xml:space="preserve">Yasmin Hussain, MS Student </w:t>
      </w:r>
      <w:r>
        <w:br/>
        <w:t xml:space="preserve">Jodi Hall, </w:t>
      </w:r>
      <w:proofErr w:type="spellStart"/>
      <w:r>
        <w:t>Ph.D</w:t>
      </w:r>
      <w:proofErr w:type="spellEnd"/>
      <w:r>
        <w:t xml:space="preserve"> Candidate</w:t>
      </w:r>
    </w:p>
    <w:p w:rsidR="0002598C" w:rsidRDefault="0002598C" w:rsidP="00737536">
      <w:r w:rsidRPr="0002598C">
        <w:rPr>
          <w:b/>
        </w:rPr>
        <w:t>Health Promotion</w:t>
      </w:r>
      <w:r>
        <w:br/>
        <w:t xml:space="preserve"> Tatiana </w:t>
      </w:r>
      <w:proofErr w:type="spellStart"/>
      <w:r>
        <w:t>Murkin</w:t>
      </w:r>
      <w:proofErr w:type="spellEnd"/>
      <w:r>
        <w:t xml:space="preserve">, </w:t>
      </w:r>
      <w:proofErr w:type="spellStart"/>
      <w:r>
        <w:t>Ph.D</w:t>
      </w:r>
      <w:proofErr w:type="spellEnd"/>
      <w:r>
        <w:t xml:space="preserve"> Student</w:t>
      </w:r>
    </w:p>
    <w:p w:rsidR="0002598C" w:rsidRDefault="0002598C" w:rsidP="0002598C">
      <w:pPr>
        <w:pStyle w:val="Heading1"/>
      </w:pPr>
      <w:r>
        <w:t>COMMUNITY AND ACADEMIC RESEARCH ASSOCIATES</w:t>
      </w:r>
    </w:p>
    <w:p w:rsidR="0002598C" w:rsidRDefault="0002598C" w:rsidP="00737536">
      <w:r>
        <w:t xml:space="preserve"> In keeping with our commitment to collaborative research partnerships between diverse communities and the academic community, the Centre has established two affiliations: Community Research Associates and Academic Research Associates. These Research Associate positions provide an affiliation to the Centre for Research &amp; Education on Violence against Women and Children, and to the University of Western Ontario. These positions formalize the relationship between those who recognize the many contributions to the work of the Centre made by diverse community members and academic researchers. The Centre reviews and accepts Research Associates for a renewable three year term on an ongoing basis which must be approved by the Centre’s Advisory Board. Currently the Centre has affiliations with fourteen Academic Research Associates and nine Community Research Associates. </w:t>
      </w:r>
    </w:p>
    <w:p w:rsidR="0002598C" w:rsidRDefault="0002598C" w:rsidP="00737536">
      <w:pPr>
        <w:rPr>
          <w:b/>
        </w:rPr>
      </w:pPr>
      <w:r w:rsidRPr="0002598C">
        <w:rPr>
          <w:b/>
        </w:rPr>
        <w:t>For more information on our Research Associates as well as a complete list please see Appendix E.</w:t>
      </w:r>
    </w:p>
    <w:p w:rsidR="0002598C" w:rsidRDefault="0002598C" w:rsidP="0002598C">
      <w:pPr>
        <w:pStyle w:val="Heading1"/>
      </w:pPr>
      <w:r>
        <w:t xml:space="preserve">ADJUNCT FACULTY </w:t>
      </w:r>
    </w:p>
    <w:p w:rsidR="0002598C" w:rsidRDefault="0002598C" w:rsidP="00737536">
      <w:pPr>
        <w:rPr>
          <w:b/>
        </w:rPr>
      </w:pPr>
      <w:r w:rsidRPr="0002598C">
        <w:rPr>
          <w:b/>
        </w:rPr>
        <w:t>For a list of Adjunct Faculty members please see Appendix F.</w:t>
      </w:r>
    </w:p>
    <w:p w:rsidR="0002598C" w:rsidRDefault="0002598C" w:rsidP="0002598C">
      <w:pPr>
        <w:pStyle w:val="Heading1"/>
      </w:pPr>
      <w:r>
        <w:t xml:space="preserve">PARTNERSHIPS </w:t>
      </w:r>
    </w:p>
    <w:p w:rsidR="0002598C" w:rsidRDefault="0002598C" w:rsidP="00737536">
      <w:r>
        <w:t>The Centre’s role is to facilitate partnerships with researchers, community groups as well as provincial and national coalitions and alliances to pursue questions that enhance the understanding of violence against women and children. For a complete list of our partners please see Appendix G and H.</w:t>
      </w:r>
    </w:p>
    <w:p w:rsidR="0002598C" w:rsidRDefault="0002598C" w:rsidP="0002598C">
      <w:pPr>
        <w:pStyle w:val="Heading1"/>
      </w:pPr>
      <w:r>
        <w:lastRenderedPageBreak/>
        <w:t xml:space="preserve">MANAGEMENT COMMITTEE </w:t>
      </w:r>
    </w:p>
    <w:p w:rsidR="0002598C" w:rsidRDefault="0002598C" w:rsidP="00737536">
      <w:r>
        <w:t>The Centre is governed by a Management Committee that reports to the Dean of Education. The Management Committee is responsible for overseeing the direction and management of CREVAWC as well as for supporting the goals of CREVAWC and facilitating its initiatives as a Faculty-based centre within the University. For more information on the Management Committee as well as a list of members please see Appendix I.</w:t>
      </w:r>
    </w:p>
    <w:p w:rsidR="0002598C" w:rsidRDefault="0002598C" w:rsidP="0002598C">
      <w:pPr>
        <w:pStyle w:val="Heading1"/>
      </w:pPr>
      <w:r>
        <w:t xml:space="preserve">ADVISORY BOARD </w:t>
      </w:r>
    </w:p>
    <w:p w:rsidR="0002598C" w:rsidRDefault="0002598C" w:rsidP="00737536">
      <w:r>
        <w:t xml:space="preserve">The Centre for Research &amp; Education on Violence against Women and Children was founded as a collaborative venture among The University of Western Ontario, </w:t>
      </w:r>
      <w:proofErr w:type="spellStart"/>
      <w:r>
        <w:t>Fanshawe</w:t>
      </w:r>
      <w:proofErr w:type="spellEnd"/>
      <w:r>
        <w:t xml:space="preserve"> College and the London Coordinating Committee to End Women Abuse. When the Centre was first established in 1992, it had a Board that represented the founding partners and board members were involved in developing the centre including active involvement in budget and personnel decisions. Since 2001 when the Centre joined the Faculty of Education at the University of Western Ontario, the Board’s role has become more of an advisory function with the management left to UWO and the centre administrative team. </w:t>
      </w:r>
    </w:p>
    <w:p w:rsidR="0002598C" w:rsidRDefault="0002598C" w:rsidP="00737536">
      <w:pPr>
        <w:rPr>
          <w:b/>
        </w:rPr>
      </w:pPr>
      <w:r w:rsidRPr="0002598C">
        <w:rPr>
          <w:b/>
        </w:rPr>
        <w:t>For more information on the Advisory Board as well as a list of members please see Appendix J.</w:t>
      </w:r>
    </w:p>
    <w:p w:rsidR="0002598C" w:rsidRDefault="0002598C" w:rsidP="0002598C">
      <w:pPr>
        <w:pStyle w:val="Heading1"/>
      </w:pPr>
      <w:r>
        <w:t>PUBLIC &amp; PROFESSIONAL EDUCATION</w:t>
      </w:r>
    </w:p>
    <w:p w:rsidR="0002598C" w:rsidRDefault="0002598C" w:rsidP="0002598C">
      <w:pPr>
        <w:pStyle w:val="Heading2"/>
      </w:pPr>
      <w:r>
        <w:t xml:space="preserve">Invited Addresses and Workshops: </w:t>
      </w:r>
    </w:p>
    <w:p w:rsidR="0002598C" w:rsidRDefault="0002598C" w:rsidP="0002598C">
      <w:r>
        <w:t xml:space="preserve">The Centre conducted over 30 public and professional workshops on the issue of violence against women and children for an estimated 6,000 professionals and community groups across Canada, United States and other countries in 2009. </w:t>
      </w:r>
    </w:p>
    <w:p w:rsidR="0002598C" w:rsidRDefault="0002598C" w:rsidP="0002598C">
      <w:pPr>
        <w:rPr>
          <w:b/>
        </w:rPr>
      </w:pPr>
      <w:r w:rsidRPr="0002598C">
        <w:rPr>
          <w:b/>
        </w:rPr>
        <w:t>Please refer to the list in the Appendix K for more information.</w:t>
      </w:r>
    </w:p>
    <w:p w:rsidR="0002598C" w:rsidRDefault="0002598C" w:rsidP="0002598C">
      <w:pPr>
        <w:pStyle w:val="Heading2"/>
      </w:pPr>
      <w:r>
        <w:t xml:space="preserve">Consultations: </w:t>
      </w:r>
    </w:p>
    <w:p w:rsidR="0002598C" w:rsidRDefault="0002598C" w:rsidP="0002598C">
      <w:r>
        <w:t xml:space="preserve">The Centre consults virtually on a daily basis with provincial and federal government senior staff and committees on policy and legislative changes. As well, we consult with agencies, journalists and students across Canada seeking updated resources and research on violence against women and children. Some examples are outlined below: In the past year Ms. </w:t>
      </w:r>
      <w:proofErr w:type="spellStart"/>
      <w:r>
        <w:t>MacQuarrie</w:t>
      </w:r>
      <w:proofErr w:type="spellEnd"/>
      <w:r>
        <w:t xml:space="preserve"> appeared before the Standing Committee on Social Policy to speak on Bill 133. She consulted with staff in the Ministry of the Attorney General dealing with reform to family law process and changes to restraining orders provisions in cases of domestic violence. Dr. Jaffe was part of the Advisory Panel to the Cornwall Inquiry on historical sexual abuse and the Chief Coroner's Domestic Violence Death Review Committee. The Centre </w:t>
      </w:r>
      <w:proofErr w:type="gramStart"/>
      <w:r>
        <w:t>staff have</w:t>
      </w:r>
      <w:proofErr w:type="gramEnd"/>
      <w:r>
        <w:t xml:space="preserve"> been consulted by other provincial governments on domestic homicides, research on risk assessment in domestic violence cases and violence prevention programs in schools. Dr. Berman offered consultation to the Registered Nurses Association of Ontario in their Best Practice Guideline on Violence in the Workplace. The Centre has assisted students and community agencies in regards to a wide range of topics including developing a library on Violence against Aboriginal Women &amp; Girls, prostitution and </w:t>
      </w:r>
      <w:r>
        <w:lastRenderedPageBreak/>
        <w:t>decriminalization, the Safe Schools Action Team Report, research on domestic violence for a refugee claimant who has experience significant intimate partner domestic violence, risk management with a violent sexual offender and screening domestic violence cases by health care professionals.</w:t>
      </w:r>
    </w:p>
    <w:p w:rsidR="0002598C" w:rsidRDefault="0002598C" w:rsidP="0002598C">
      <w:pPr>
        <w:pStyle w:val="Heading2"/>
      </w:pPr>
      <w:r>
        <w:t>Curriculum Materials on Violence Prevention:</w:t>
      </w:r>
    </w:p>
    <w:p w:rsidR="0002598C" w:rsidRDefault="0002598C" w:rsidP="0002598C">
      <w:pPr>
        <w:pStyle w:val="ListParagraph"/>
        <w:numPr>
          <w:ilvl w:val="0"/>
          <w:numId w:val="2"/>
        </w:numPr>
      </w:pPr>
      <w:r>
        <w:t xml:space="preserve">Curriculum on Media Violence &amp; Critical Literacy Skills </w:t>
      </w:r>
      <w:hyperlink r:id="rId6" w:history="1">
        <w:r w:rsidRPr="00A305B6">
          <w:rPr>
            <w:rStyle w:val="Hyperlink"/>
          </w:rPr>
          <w:t>http://www.crvawc.ca/CritMedLitCD/index.html</w:t>
        </w:r>
      </w:hyperlink>
      <w:r>
        <w:t xml:space="preserve"> </w:t>
      </w:r>
    </w:p>
    <w:p w:rsidR="0002598C" w:rsidRDefault="0002598C" w:rsidP="0002598C">
      <w:pPr>
        <w:pStyle w:val="ListParagraph"/>
        <w:numPr>
          <w:ilvl w:val="0"/>
          <w:numId w:val="2"/>
        </w:numPr>
      </w:pPr>
      <w:r>
        <w:t xml:space="preserve"> Curriculum for Safe Schools and Sustainable Strategies </w:t>
      </w:r>
      <w:hyperlink r:id="rId7" w:history="1">
        <w:r w:rsidRPr="00A305B6">
          <w:rPr>
            <w:rStyle w:val="Hyperlink"/>
          </w:rPr>
          <w:t>http://www.crvawc.ca/SafeSchoolsCD/index.html</w:t>
        </w:r>
      </w:hyperlink>
      <w:r>
        <w:t xml:space="preserve"> </w:t>
      </w:r>
    </w:p>
    <w:p w:rsidR="0002598C" w:rsidRDefault="0002598C" w:rsidP="0002598C">
      <w:pPr>
        <w:pStyle w:val="ListParagraph"/>
        <w:numPr>
          <w:ilvl w:val="0"/>
          <w:numId w:val="2"/>
        </w:numPr>
      </w:pPr>
      <w:r>
        <w:t xml:space="preserve"> Curriculum for Healthy Relationships www.youthrelationships.org and </w:t>
      </w:r>
      <w:hyperlink r:id="rId8" w:history="1">
        <w:r w:rsidRPr="00A305B6">
          <w:rPr>
            <w:rStyle w:val="Hyperlink"/>
          </w:rPr>
          <w:t>www.toolsforchange.ca</w:t>
        </w:r>
      </w:hyperlink>
    </w:p>
    <w:p w:rsidR="0002598C" w:rsidRDefault="0002598C" w:rsidP="0002598C">
      <w:pPr>
        <w:pStyle w:val="Heading2"/>
      </w:pPr>
      <w:r>
        <w:t>Major CREVAWC Provincial &amp; National Conferences:</w:t>
      </w:r>
    </w:p>
    <w:p w:rsidR="0002598C" w:rsidRDefault="0002598C" w:rsidP="0002598C">
      <w:pPr>
        <w:pStyle w:val="Heading3"/>
      </w:pPr>
      <w:r>
        <w:t>Safe, Respectful and Inclusive Workplaces: Stakeholders and Strategies Conference, May 2009.</w:t>
      </w:r>
    </w:p>
    <w:p w:rsidR="0002598C" w:rsidRDefault="0002598C" w:rsidP="0002598C">
      <w:r>
        <w:t xml:space="preserve"> Four Plenary Panels and twenty-four workshops offered an immersion in issues related to workplace discrimination, harassment, bullying &amp; violence. Presenters shared expertise on law, policies and practices. Anita Hill was the keynote speaker for a diverse audience of stakeholders CREVAWC Annual Report 2009 14 including labour, management, academics, legislators, policy experts, community advocates, woman abuse experts, human resource professionals, health and safety specialists, trainers, consultants, equity officers and individuals who have experienced unsafe, disrespectful, exclusionary workplaces.</w:t>
      </w:r>
    </w:p>
    <w:p w:rsidR="0002598C" w:rsidRDefault="0002598C" w:rsidP="0002598C">
      <w:pPr>
        <w:pStyle w:val="Heading3"/>
      </w:pPr>
      <w:r>
        <w:t xml:space="preserve">Canadian Conference on the Prevention of Domestic Homicides, June 2009. </w:t>
      </w:r>
    </w:p>
    <w:p w:rsidR="0002598C" w:rsidRDefault="0002598C" w:rsidP="0002598C">
      <w:r>
        <w:t>The National Homicide Prevention Conference drew 500 professionals from multiple disciplines and justice, health and social service agencies from all over Canada, US, Australia and New Zealand. The focus was on lessons learned from domestic homicide research and death review committees in different jurisdictions. The majority of homicides were seen to be preventable through better public education, enhanced training and improved collaboration amongst service providers. The conference has set the stage for new national and international research projects in this area.</w:t>
      </w:r>
    </w:p>
    <w:p w:rsidR="0002598C" w:rsidRDefault="0002598C" w:rsidP="0002598C">
      <w:pPr>
        <w:pStyle w:val="Heading3"/>
      </w:pPr>
      <w:proofErr w:type="gramStart"/>
      <w:r>
        <w:t>Rethinking Relationships Conference: Engaging Youth, Connecting Communities, November 2009.</w:t>
      </w:r>
      <w:proofErr w:type="gramEnd"/>
      <w:r>
        <w:t xml:space="preserve"> </w:t>
      </w:r>
    </w:p>
    <w:p w:rsidR="0002598C" w:rsidRDefault="0002598C" w:rsidP="0002598C">
      <w:r>
        <w:t>The “Rethinking Relationships: Engaging Youth, Connecting Communities” conference showcased innovative ways that adults and diverse groups of youth can work together toward the promotion of healthy and equal relationships. Attended by close to 500 youth and adult leaders from across Ontario, many of the initiatives were developed in collaboration with youth. Most of the sessions were led by youth, were interactive, and included arts-based activities, demonstrating how ‘safe spaces’ could be created. The notion of “rethinking relationships” implies that we need to collectively and individually ‘rethink’ how we conceptualize and enact relationships in our everyday lives.</w:t>
      </w:r>
    </w:p>
    <w:p w:rsidR="0002598C" w:rsidRDefault="0002598C" w:rsidP="0002598C">
      <w:pPr>
        <w:pStyle w:val="Heading1"/>
      </w:pPr>
      <w:r>
        <w:lastRenderedPageBreak/>
        <w:t>COMMUNICATION AND KNOWLEDGE TRANSFER</w:t>
      </w:r>
    </w:p>
    <w:p w:rsidR="0002598C" w:rsidRDefault="0002598C" w:rsidP="0002598C">
      <w:pPr>
        <w:pStyle w:val="Heading2"/>
      </w:pPr>
      <w:r>
        <w:t>Publications</w:t>
      </w:r>
    </w:p>
    <w:p w:rsidR="0002598C" w:rsidRDefault="0002598C" w:rsidP="0002598C">
      <w:r>
        <w:t>The Centre contributes knowledge transfer in the area of violence against women through the wide variety of articles they have written and published.</w:t>
      </w:r>
    </w:p>
    <w:p w:rsidR="0002598C" w:rsidRDefault="0002598C" w:rsidP="0002598C">
      <w:pPr>
        <w:rPr>
          <w:b/>
        </w:rPr>
      </w:pPr>
      <w:r w:rsidRPr="0002598C">
        <w:rPr>
          <w:b/>
        </w:rPr>
        <w:t>Please see Appendix M for a complete list of articles published in 2009.</w:t>
      </w:r>
    </w:p>
    <w:p w:rsidR="0002598C" w:rsidRDefault="0002598C" w:rsidP="0002598C">
      <w:pPr>
        <w:pStyle w:val="Heading1"/>
      </w:pPr>
      <w:r>
        <w:t>Selected Media Coverage</w:t>
      </w:r>
    </w:p>
    <w:p w:rsidR="0002598C" w:rsidRDefault="0002598C" w:rsidP="0002598C">
      <w:pPr>
        <w:pStyle w:val="Heading2"/>
      </w:pPr>
      <w:r>
        <w:t xml:space="preserve">Print Media </w:t>
      </w:r>
    </w:p>
    <w:p w:rsidR="0002598C" w:rsidRDefault="0002598C" w:rsidP="0002598C">
      <w:r>
        <w:t xml:space="preserve">The media highlights the activities and the events of CREVAWC. In addition, the Centre </w:t>
      </w:r>
      <w:proofErr w:type="gramStart"/>
      <w:r>
        <w:t>staff</w:t>
      </w:r>
      <w:proofErr w:type="gramEnd"/>
      <w:r>
        <w:t xml:space="preserve"> is called upon to respond to current community, provincial and national incidents that surround the issue of violence against women and children.</w:t>
      </w:r>
    </w:p>
    <w:p w:rsidR="0002598C" w:rsidRDefault="0002598C" w:rsidP="0002598C">
      <w:pPr>
        <w:pStyle w:val="Heading2"/>
      </w:pPr>
      <w:r>
        <w:t>Print Media</w:t>
      </w:r>
    </w:p>
    <w:p w:rsidR="0002598C" w:rsidRDefault="0002598C" w:rsidP="0002598C">
      <w:r>
        <w:t>During 2009 The CREVAWC contributed to a tremendous number of articles written by the print media.</w:t>
      </w:r>
    </w:p>
    <w:p w:rsidR="0002598C" w:rsidRDefault="0002598C" w:rsidP="0002598C">
      <w:pPr>
        <w:rPr>
          <w:b/>
        </w:rPr>
      </w:pPr>
      <w:r w:rsidRPr="0002598C">
        <w:rPr>
          <w:b/>
        </w:rPr>
        <w:t>See Appendix N for a list of selected articles.</w:t>
      </w:r>
    </w:p>
    <w:p w:rsidR="0002598C" w:rsidRPr="0002598C" w:rsidRDefault="0002598C" w:rsidP="0002598C">
      <w:pPr>
        <w:pStyle w:val="Heading2"/>
      </w:pPr>
      <w:r>
        <w:t>Television</w:t>
      </w:r>
    </w:p>
    <w:p w:rsidR="00281C27" w:rsidRDefault="00281C27" w:rsidP="0002598C">
      <w:pPr>
        <w:pStyle w:val="ListParagraph"/>
        <w:numPr>
          <w:ilvl w:val="0"/>
          <w:numId w:val="3"/>
        </w:numPr>
      </w:pPr>
      <w:r>
        <w:t xml:space="preserve">Helping sexual assault victims survive the system. Roger’s T.V. February 4, 2009. Barb </w:t>
      </w:r>
      <w:proofErr w:type="spellStart"/>
      <w:r>
        <w:t>MacQuarrie</w:t>
      </w:r>
      <w:proofErr w:type="spellEnd"/>
      <w:r>
        <w:t xml:space="preserve">. </w:t>
      </w:r>
    </w:p>
    <w:p w:rsidR="00281C27" w:rsidRDefault="00281C27" w:rsidP="0002598C">
      <w:pPr>
        <w:pStyle w:val="ListParagraph"/>
        <w:numPr>
          <w:ilvl w:val="0"/>
          <w:numId w:val="3"/>
        </w:numPr>
      </w:pPr>
      <w:r>
        <w:t xml:space="preserve"> Interview re: sexual assaults in London. Rogers News. July 27, 2009. Barb </w:t>
      </w:r>
      <w:proofErr w:type="spellStart"/>
      <w:r>
        <w:t>MacQuarrie</w:t>
      </w:r>
      <w:proofErr w:type="spellEnd"/>
      <w:r>
        <w:t xml:space="preserve">. </w:t>
      </w:r>
    </w:p>
    <w:p w:rsidR="00281C27" w:rsidRDefault="00281C27" w:rsidP="0002598C">
      <w:pPr>
        <w:pStyle w:val="ListParagraph"/>
        <w:numPr>
          <w:ilvl w:val="0"/>
          <w:numId w:val="3"/>
        </w:numPr>
      </w:pPr>
      <w:r>
        <w:t xml:space="preserve"> Interview re: Rethinking relationships: engaging youth, connecting communities. Rogers T.V. November 20, 2009. Helene Berman. </w:t>
      </w:r>
    </w:p>
    <w:p w:rsidR="0002598C" w:rsidRDefault="00281C27" w:rsidP="0002598C">
      <w:pPr>
        <w:pStyle w:val="ListParagraph"/>
        <w:numPr>
          <w:ilvl w:val="0"/>
          <w:numId w:val="3"/>
        </w:numPr>
      </w:pPr>
      <w:r>
        <w:t xml:space="preserve"> December 6 Commemoration Ceremony. Rogers T.V. December 6, 2009. Barb </w:t>
      </w:r>
      <w:proofErr w:type="spellStart"/>
      <w:r>
        <w:t>MacQuarrie</w:t>
      </w:r>
      <w:proofErr w:type="spellEnd"/>
      <w:r>
        <w:t>.</w:t>
      </w:r>
    </w:p>
    <w:p w:rsidR="00281C27" w:rsidRDefault="00281C27" w:rsidP="00281C27">
      <w:pPr>
        <w:pStyle w:val="Heading2"/>
      </w:pPr>
      <w:r>
        <w:t>Radio</w:t>
      </w:r>
    </w:p>
    <w:p w:rsidR="00281C27" w:rsidRDefault="00281C27" w:rsidP="00281C27">
      <w:pPr>
        <w:pStyle w:val="ListParagraph"/>
        <w:numPr>
          <w:ilvl w:val="0"/>
          <w:numId w:val="5"/>
        </w:numPr>
      </w:pPr>
      <w:r>
        <w:t xml:space="preserve">Helping sexual assault victims survive the system. CBC Radio News. Friday January 30, 2009. Barb </w:t>
      </w:r>
      <w:proofErr w:type="spellStart"/>
      <w:r>
        <w:t>MacQuarrie</w:t>
      </w:r>
      <w:proofErr w:type="spellEnd"/>
      <w:r>
        <w:t xml:space="preserve">. </w:t>
      </w:r>
    </w:p>
    <w:p w:rsidR="00281C27" w:rsidRDefault="00281C27" w:rsidP="00281C27">
      <w:pPr>
        <w:pStyle w:val="ListParagraph"/>
        <w:numPr>
          <w:ilvl w:val="0"/>
          <w:numId w:val="5"/>
        </w:numPr>
      </w:pPr>
      <w:r>
        <w:t xml:space="preserve"> Interview re: media violence. CBC Radio: The Sunday Edition. February 1, 2009. Peter Jaffe. </w:t>
      </w:r>
    </w:p>
    <w:p w:rsidR="00281C27" w:rsidRDefault="00281C27" w:rsidP="00281C27">
      <w:pPr>
        <w:pStyle w:val="ListParagraph"/>
        <w:numPr>
          <w:ilvl w:val="0"/>
          <w:numId w:val="5"/>
        </w:numPr>
      </w:pPr>
      <w:r>
        <w:t xml:space="preserve">Interviews re: Bill 168, CBC Radio. November 12, 2009. Barb </w:t>
      </w:r>
      <w:proofErr w:type="spellStart"/>
      <w:r>
        <w:t>MacQuarrie</w:t>
      </w:r>
      <w:proofErr w:type="spellEnd"/>
      <w:r>
        <w:t xml:space="preserve">. </w:t>
      </w:r>
    </w:p>
    <w:p w:rsidR="00281C27" w:rsidRDefault="00281C27" w:rsidP="00281C27">
      <w:pPr>
        <w:pStyle w:val="ListParagraph"/>
        <w:numPr>
          <w:ilvl w:val="0"/>
          <w:numId w:val="5"/>
        </w:numPr>
      </w:pPr>
      <w:r>
        <w:t xml:space="preserve">Interviews re: Bill 168. Radio Canada. November 12, 2009. Barb </w:t>
      </w:r>
      <w:proofErr w:type="spellStart"/>
      <w:r>
        <w:t>MacQuarrie</w:t>
      </w:r>
      <w:proofErr w:type="spellEnd"/>
      <w:r>
        <w:t xml:space="preserve">. • Interview re: domestic violence changing attitudes and public policy. 610 CKTB: Astral Media Radio. November 27, 2009. Peter Jaffe. </w:t>
      </w:r>
    </w:p>
    <w:p w:rsidR="00281C27" w:rsidRDefault="00281C27" w:rsidP="00281C27">
      <w:pPr>
        <w:pStyle w:val="ListParagraph"/>
        <w:numPr>
          <w:ilvl w:val="0"/>
          <w:numId w:val="5"/>
        </w:numPr>
      </w:pPr>
      <w:r>
        <w:t xml:space="preserve">Feature interview for Commemoration of the Montréal Massacre. CHRW Radio. December 6, 2009. Barb </w:t>
      </w:r>
      <w:proofErr w:type="spellStart"/>
      <w:r>
        <w:t>MacQuarrie</w:t>
      </w:r>
      <w:proofErr w:type="spellEnd"/>
      <w:r>
        <w:t xml:space="preserve">. </w:t>
      </w:r>
    </w:p>
    <w:p w:rsidR="00281C27" w:rsidRDefault="00281C27" w:rsidP="00281C27">
      <w:pPr>
        <w:pStyle w:val="ListParagraph"/>
        <w:numPr>
          <w:ilvl w:val="0"/>
          <w:numId w:val="5"/>
        </w:numPr>
      </w:pPr>
      <w:r>
        <w:t xml:space="preserve">December 6 Commemoration Ceremony. CBC Radio. December 7, 2009. Barb </w:t>
      </w:r>
      <w:proofErr w:type="spellStart"/>
      <w:r>
        <w:t>MacQuarrie</w:t>
      </w:r>
      <w:proofErr w:type="spellEnd"/>
      <w:r>
        <w:t>.</w:t>
      </w:r>
    </w:p>
    <w:p w:rsidR="00281C27" w:rsidRDefault="00281C27" w:rsidP="00281C27">
      <w:pPr>
        <w:pStyle w:val="Heading2"/>
      </w:pPr>
      <w:r>
        <w:t xml:space="preserve">Internet </w:t>
      </w:r>
    </w:p>
    <w:p w:rsidR="00281C27" w:rsidRDefault="00281C27" w:rsidP="00281C27">
      <w:pPr>
        <w:pStyle w:val="ListParagraph"/>
        <w:numPr>
          <w:ilvl w:val="0"/>
          <w:numId w:val="6"/>
        </w:numPr>
      </w:pPr>
      <w:r>
        <w:t xml:space="preserve">Think Tank Report: Feature Resource. WorkplaceViolenceNews.com. June 2009. Barb </w:t>
      </w:r>
      <w:proofErr w:type="spellStart"/>
      <w:r>
        <w:t>MacQuarrie</w:t>
      </w:r>
      <w:proofErr w:type="spellEnd"/>
      <w:r>
        <w:t xml:space="preserve">. </w:t>
      </w:r>
    </w:p>
    <w:p w:rsidR="00281C27" w:rsidRDefault="00281C27" w:rsidP="00281C27">
      <w:pPr>
        <w:pStyle w:val="ListParagraph"/>
        <w:numPr>
          <w:ilvl w:val="0"/>
          <w:numId w:val="6"/>
        </w:numPr>
      </w:pPr>
      <w:r>
        <w:lastRenderedPageBreak/>
        <w:t xml:space="preserve"> Canada's Firearms Act. U Tube Interview. Posted July 2, 2009. Barb </w:t>
      </w:r>
      <w:proofErr w:type="spellStart"/>
      <w:r>
        <w:t>MacQuarrie</w:t>
      </w:r>
      <w:proofErr w:type="spellEnd"/>
      <w:r>
        <w:t>.</w:t>
      </w:r>
    </w:p>
    <w:p w:rsidR="00281C27" w:rsidRDefault="00281C27" w:rsidP="00281C27">
      <w:pPr>
        <w:pStyle w:val="Heading1"/>
      </w:pPr>
      <w:r>
        <w:t>COMMUNITY AWARDS AND GRANTS</w:t>
      </w:r>
    </w:p>
    <w:p w:rsidR="00281C27" w:rsidRDefault="00281C27" w:rsidP="00281C27">
      <w:pPr>
        <w:pStyle w:val="Heading2"/>
      </w:pPr>
      <w:r>
        <w:t xml:space="preserve">Scotiabank Community Research Internship </w:t>
      </w:r>
    </w:p>
    <w:p w:rsidR="00281C27" w:rsidRDefault="00281C27" w:rsidP="00281C27">
      <w:r>
        <w:t xml:space="preserve">Through the generous support of the Scotiabank, the Centre for Research &amp; Education on Violence against Women and Children is able to offer </w:t>
      </w:r>
      <w:proofErr w:type="gramStart"/>
      <w:r>
        <w:t>one student internship</w:t>
      </w:r>
      <w:proofErr w:type="gramEnd"/>
      <w:r>
        <w:t xml:space="preserve"> annually, to an eligible full-time undergraduate or graduate student at the University of Western Ontario. This student, selected by the community organization, will work together on a project that has been designed by the organization. The student intern is awarded $5,000 and the collaborating agency is awarded $2,150.</w:t>
      </w:r>
    </w:p>
    <w:p w:rsidR="00281C27" w:rsidRDefault="00281C27" w:rsidP="00281C27">
      <w:pPr>
        <w:pStyle w:val="Heading2"/>
      </w:pPr>
      <w:r>
        <w:t xml:space="preserve">Scotiabank Community Research Grants </w:t>
      </w:r>
    </w:p>
    <w:p w:rsidR="00281C27" w:rsidRDefault="00281C27" w:rsidP="00281C27">
      <w:r>
        <w:t>Through the generous support of the Scotiabank, the Centre for Research &amp; Education on Violence against Women and Children is able to offer funding for community research grants. We are looking to fund research and action projects that explicitly aim to contribute to the understanding, documentation, analysis, and prevention of the social problem of violence against women and children. Research projects funded by the Scotiabank community grants program must include a gender analysis of relevant issues. We are particularly interested in projects based on research partnerships. We strongly encourage applications that link theory and practice, and that clearly spell out the practical and policy implications of the proposed projects.</w:t>
      </w:r>
      <w:r w:rsidRPr="00281C27">
        <w:t xml:space="preserve"> </w:t>
      </w:r>
      <w:r>
        <w:t>Three research grants up to $5,000 each will be awarded annually to community organizations or to individuals who are supported by one or more community organizations. Proposals for research that will evaluate or develop the current work of organizations engaged in anti-violence work will be considered.</w:t>
      </w:r>
    </w:p>
    <w:p w:rsidR="00281C27" w:rsidRDefault="00281C27" w:rsidP="00281C27">
      <w:pPr>
        <w:pStyle w:val="Heading2"/>
      </w:pPr>
      <w:r>
        <w:t>Scotiabank Student Research Assistant Awards for Studies in Violence against Women and Children</w:t>
      </w:r>
    </w:p>
    <w:p w:rsidR="00281C27" w:rsidRDefault="00281C27" w:rsidP="00281C27">
      <w:r>
        <w:t xml:space="preserve">To be eligible for a Scotiabank student award an individual must meet the following criteria: </w:t>
      </w:r>
    </w:p>
    <w:p w:rsidR="00281C27" w:rsidRDefault="00281C27" w:rsidP="00281C27">
      <w:pPr>
        <w:pStyle w:val="ListParagraph"/>
        <w:numPr>
          <w:ilvl w:val="0"/>
          <w:numId w:val="6"/>
        </w:numPr>
      </w:pPr>
      <w:r>
        <w:t xml:space="preserve">Be enrolled full time at the University of Western Ontario in any undergraduate program </w:t>
      </w:r>
    </w:p>
    <w:p w:rsidR="00281C27" w:rsidRDefault="00281C27" w:rsidP="00281C27">
      <w:pPr>
        <w:pStyle w:val="ListParagraph"/>
        <w:numPr>
          <w:ilvl w:val="0"/>
          <w:numId w:val="6"/>
        </w:numPr>
      </w:pPr>
      <w:r>
        <w:t xml:space="preserve">Have a demonstrated interest in the area of anti-violence advocacy and / or research on violence against women and children </w:t>
      </w:r>
    </w:p>
    <w:p w:rsidR="00281C27" w:rsidRDefault="00281C27" w:rsidP="00281C27">
      <w:pPr>
        <w:pStyle w:val="ListParagraph"/>
        <w:ind w:left="450"/>
      </w:pPr>
      <w:r>
        <w:t>The following are assets to any application for a Scotiabank Student Research Assistant Award:</w:t>
      </w:r>
    </w:p>
    <w:p w:rsidR="00281C27" w:rsidRDefault="00281C27" w:rsidP="00281C27">
      <w:pPr>
        <w:pStyle w:val="ListParagraph"/>
        <w:numPr>
          <w:ilvl w:val="0"/>
          <w:numId w:val="6"/>
        </w:numPr>
      </w:pPr>
      <w:r>
        <w:t xml:space="preserve">An involvement in and connection to a community agency (or agencies) whose work addresses issues relating to violence against women and children </w:t>
      </w:r>
    </w:p>
    <w:p w:rsidR="00281C27" w:rsidRDefault="00281C27" w:rsidP="00281C27">
      <w:pPr>
        <w:pStyle w:val="ListParagraph"/>
        <w:numPr>
          <w:ilvl w:val="0"/>
          <w:numId w:val="6"/>
        </w:numPr>
      </w:pPr>
      <w:r>
        <w:t xml:space="preserve">An involvement in Centre activities (including Centre committees and research projects) </w:t>
      </w:r>
    </w:p>
    <w:p w:rsidR="00281C27" w:rsidRDefault="00281C27" w:rsidP="00281C27">
      <w:pPr>
        <w:ind w:left="90"/>
      </w:pPr>
      <w:r>
        <w:t>Two student Research Assistant Awards of $3750 are awarded annually.</w:t>
      </w:r>
    </w:p>
    <w:p w:rsidR="00281C27" w:rsidRDefault="00281C27" w:rsidP="00281C27">
      <w:pPr>
        <w:pStyle w:val="Heading1"/>
        <w:jc w:val="center"/>
      </w:pPr>
      <w:r>
        <w:lastRenderedPageBreak/>
        <w:t>APPENDIX A</w:t>
      </w:r>
    </w:p>
    <w:p w:rsidR="00281C27" w:rsidRDefault="00281C27" w:rsidP="00281C27">
      <w:pPr>
        <w:pStyle w:val="Heading1"/>
        <w:jc w:val="center"/>
      </w:pPr>
      <w:r>
        <w:t>RESEARCH PRIORITIES</w:t>
      </w:r>
    </w:p>
    <w:p w:rsidR="00AB596C" w:rsidRDefault="00281C27" w:rsidP="00281C27">
      <w:r>
        <w:t xml:space="preserve">The Centre initiates and seeks funding for projects relating to the following themes: </w:t>
      </w:r>
    </w:p>
    <w:p w:rsidR="00AB596C" w:rsidRDefault="00281C27" w:rsidP="00AB596C">
      <w:pPr>
        <w:pStyle w:val="ListParagraph"/>
        <w:numPr>
          <w:ilvl w:val="0"/>
          <w:numId w:val="6"/>
        </w:numPr>
      </w:pPr>
      <w:r>
        <w:t xml:space="preserve">Healthy relationships </w:t>
      </w:r>
    </w:p>
    <w:p w:rsidR="00AB596C" w:rsidRDefault="00281C27" w:rsidP="00AB596C">
      <w:pPr>
        <w:pStyle w:val="ListParagraph"/>
        <w:numPr>
          <w:ilvl w:val="0"/>
          <w:numId w:val="6"/>
        </w:numPr>
      </w:pPr>
      <w:r>
        <w:t xml:space="preserve"> Violence and its impact on health and well being </w:t>
      </w:r>
    </w:p>
    <w:p w:rsidR="00281C27" w:rsidRDefault="00281C27" w:rsidP="00AB596C">
      <w:pPr>
        <w:pStyle w:val="ListParagraph"/>
        <w:numPr>
          <w:ilvl w:val="0"/>
          <w:numId w:val="6"/>
        </w:numPr>
      </w:pPr>
      <w:r>
        <w:t xml:space="preserve"> Gender inequality and its interactions with:</w:t>
      </w:r>
    </w:p>
    <w:p w:rsidR="00AB596C" w:rsidRDefault="00AB596C" w:rsidP="00AB596C">
      <w:pPr>
        <w:pStyle w:val="ListParagraph"/>
        <w:numPr>
          <w:ilvl w:val="0"/>
          <w:numId w:val="9"/>
        </w:numPr>
      </w:pPr>
      <w:r>
        <w:t xml:space="preserve">Racism </w:t>
      </w:r>
    </w:p>
    <w:p w:rsidR="00AB596C" w:rsidRDefault="00AB596C" w:rsidP="00AB596C">
      <w:pPr>
        <w:pStyle w:val="ListParagraph"/>
        <w:numPr>
          <w:ilvl w:val="0"/>
          <w:numId w:val="9"/>
        </w:numPr>
      </w:pPr>
      <w:r>
        <w:t xml:space="preserve"> Ableism </w:t>
      </w:r>
    </w:p>
    <w:p w:rsidR="00AB596C" w:rsidRDefault="00AB596C" w:rsidP="00AB596C">
      <w:pPr>
        <w:pStyle w:val="ListParagraph"/>
        <w:numPr>
          <w:ilvl w:val="0"/>
          <w:numId w:val="9"/>
        </w:numPr>
      </w:pPr>
      <w:r>
        <w:t xml:space="preserve"> Homophobia </w:t>
      </w:r>
    </w:p>
    <w:p w:rsidR="00AB596C" w:rsidRDefault="00AB596C" w:rsidP="00AB596C">
      <w:pPr>
        <w:pStyle w:val="ListParagraph"/>
        <w:numPr>
          <w:ilvl w:val="0"/>
          <w:numId w:val="9"/>
        </w:numPr>
      </w:pPr>
      <w:r>
        <w:t xml:space="preserve"> Classism </w:t>
      </w:r>
    </w:p>
    <w:p w:rsidR="00AB596C" w:rsidRDefault="00AB596C" w:rsidP="00AB596C">
      <w:pPr>
        <w:pStyle w:val="ListParagraph"/>
        <w:numPr>
          <w:ilvl w:val="0"/>
          <w:numId w:val="9"/>
        </w:numPr>
      </w:pPr>
      <w:r>
        <w:t xml:space="preserve"> Ageism </w:t>
      </w:r>
    </w:p>
    <w:p w:rsidR="00AB596C" w:rsidRDefault="00AB596C" w:rsidP="00AB596C">
      <w:pPr>
        <w:pStyle w:val="ListParagraph"/>
        <w:numPr>
          <w:ilvl w:val="0"/>
          <w:numId w:val="9"/>
        </w:numPr>
      </w:pPr>
      <w:r>
        <w:t xml:space="preserve"> or other forms of social exclusion</w:t>
      </w:r>
    </w:p>
    <w:p w:rsidR="00AB596C" w:rsidRDefault="00AB596C" w:rsidP="00AB596C">
      <w:r>
        <w:t xml:space="preserve">The Centre conducts research and education that is relevant to practice, policy development and legislative reform: </w:t>
      </w:r>
    </w:p>
    <w:p w:rsidR="00AB596C" w:rsidRDefault="00AB596C" w:rsidP="00AB596C">
      <w:pPr>
        <w:pStyle w:val="ListParagraph"/>
        <w:numPr>
          <w:ilvl w:val="0"/>
          <w:numId w:val="6"/>
        </w:numPr>
      </w:pPr>
      <w:r>
        <w:t xml:space="preserve">Families and intimate relationships </w:t>
      </w:r>
    </w:p>
    <w:p w:rsidR="00AB596C" w:rsidRDefault="00AB596C" w:rsidP="00AB596C">
      <w:pPr>
        <w:pStyle w:val="ListParagraph"/>
        <w:numPr>
          <w:ilvl w:val="0"/>
          <w:numId w:val="6"/>
        </w:numPr>
      </w:pPr>
      <w:r>
        <w:t xml:space="preserve">Justice systems </w:t>
      </w:r>
    </w:p>
    <w:p w:rsidR="00AB596C" w:rsidRDefault="00AB596C" w:rsidP="00AB596C">
      <w:pPr>
        <w:pStyle w:val="ListParagraph"/>
        <w:numPr>
          <w:ilvl w:val="0"/>
          <w:numId w:val="6"/>
        </w:numPr>
      </w:pPr>
      <w:r>
        <w:t xml:space="preserve">Educational systems </w:t>
      </w:r>
    </w:p>
    <w:p w:rsidR="00AB596C" w:rsidRDefault="00AB596C" w:rsidP="00AB596C">
      <w:pPr>
        <w:pStyle w:val="ListParagraph"/>
        <w:numPr>
          <w:ilvl w:val="0"/>
          <w:numId w:val="6"/>
        </w:numPr>
      </w:pPr>
      <w:r>
        <w:t xml:space="preserve">Health and mental health care systems </w:t>
      </w:r>
    </w:p>
    <w:p w:rsidR="00AB596C" w:rsidRDefault="00AB596C" w:rsidP="00AB596C">
      <w:pPr>
        <w:pStyle w:val="ListParagraph"/>
        <w:numPr>
          <w:ilvl w:val="0"/>
          <w:numId w:val="6"/>
        </w:numPr>
      </w:pPr>
      <w:r>
        <w:t xml:space="preserve">Social service systems </w:t>
      </w:r>
    </w:p>
    <w:p w:rsidR="00AB596C" w:rsidRDefault="00AB596C" w:rsidP="00AB596C">
      <w:pPr>
        <w:pStyle w:val="ListParagraph"/>
        <w:numPr>
          <w:ilvl w:val="0"/>
          <w:numId w:val="6"/>
        </w:numPr>
      </w:pPr>
      <w:r>
        <w:t xml:space="preserve">Workplaces </w:t>
      </w:r>
    </w:p>
    <w:p w:rsidR="00AB596C" w:rsidRDefault="00AB596C" w:rsidP="00AB596C">
      <w:pPr>
        <w:pStyle w:val="ListParagraph"/>
        <w:numPr>
          <w:ilvl w:val="0"/>
          <w:numId w:val="6"/>
        </w:numPr>
      </w:pPr>
      <w:r>
        <w:t xml:space="preserve">Communities and community institutions </w:t>
      </w:r>
    </w:p>
    <w:p w:rsidR="00AB596C" w:rsidRDefault="00AB596C" w:rsidP="00AB596C">
      <w:pPr>
        <w:pStyle w:val="ListParagraph"/>
        <w:numPr>
          <w:ilvl w:val="0"/>
          <w:numId w:val="6"/>
        </w:numPr>
      </w:pPr>
      <w:r>
        <w:t>Anti-violence agencies</w:t>
      </w:r>
    </w:p>
    <w:p w:rsidR="00AB596C" w:rsidRDefault="00AB596C" w:rsidP="00AB596C">
      <w:pPr>
        <w:pStyle w:val="Heading2"/>
      </w:pPr>
      <w:r>
        <w:t>Activities and Approaches include:</w:t>
      </w:r>
    </w:p>
    <w:p w:rsidR="00AB596C" w:rsidRDefault="00AB596C" w:rsidP="00AB596C">
      <w:r w:rsidRPr="00AB596C">
        <w:rPr>
          <w:u w:val="single"/>
        </w:rPr>
        <w:t>Research</w:t>
      </w:r>
      <w:r>
        <w:t>:</w:t>
      </w:r>
    </w:p>
    <w:p w:rsidR="00AB596C" w:rsidRDefault="00AB596C" w:rsidP="00AB596C">
      <w:pPr>
        <w:pStyle w:val="ListParagraph"/>
        <w:numPr>
          <w:ilvl w:val="0"/>
          <w:numId w:val="6"/>
        </w:numPr>
      </w:pPr>
      <w:r>
        <w:t xml:space="preserve">Participatory approaches </w:t>
      </w:r>
    </w:p>
    <w:p w:rsidR="00AB596C" w:rsidRDefault="00AB596C" w:rsidP="00AB596C">
      <w:pPr>
        <w:pStyle w:val="ListParagraph"/>
        <w:numPr>
          <w:ilvl w:val="0"/>
          <w:numId w:val="6"/>
        </w:numPr>
      </w:pPr>
      <w:r>
        <w:t xml:space="preserve">Diverse research methodologies, including qualitative and quantitative designs </w:t>
      </w:r>
    </w:p>
    <w:p w:rsidR="00AB596C" w:rsidRDefault="00AB596C" w:rsidP="00AB596C">
      <w:pPr>
        <w:pStyle w:val="ListParagraph"/>
        <w:numPr>
          <w:ilvl w:val="0"/>
          <w:numId w:val="6"/>
        </w:numPr>
      </w:pPr>
      <w:r>
        <w:t xml:space="preserve">Program development and evaluation </w:t>
      </w:r>
    </w:p>
    <w:p w:rsidR="00AB596C" w:rsidRDefault="00AB596C" w:rsidP="00AB596C">
      <w:pPr>
        <w:pStyle w:val="ListParagraph"/>
        <w:numPr>
          <w:ilvl w:val="0"/>
          <w:numId w:val="6"/>
        </w:numPr>
      </w:pPr>
      <w:r>
        <w:t xml:space="preserve">Identification of emerging issues and important debates </w:t>
      </w:r>
    </w:p>
    <w:p w:rsidR="00AB596C" w:rsidRDefault="00AB596C" w:rsidP="00AB596C">
      <w:pPr>
        <w:pStyle w:val="ListParagraph"/>
        <w:numPr>
          <w:ilvl w:val="0"/>
          <w:numId w:val="6"/>
        </w:numPr>
      </w:pPr>
      <w:r>
        <w:t xml:space="preserve">Interdisciplinary collaboration among community and academic researchers </w:t>
      </w:r>
    </w:p>
    <w:p w:rsidR="00AB596C" w:rsidRDefault="00AB596C" w:rsidP="00AB596C">
      <w:pPr>
        <w:pStyle w:val="ListParagraph"/>
        <w:numPr>
          <w:ilvl w:val="0"/>
          <w:numId w:val="6"/>
        </w:numPr>
      </w:pPr>
      <w:r>
        <w:t>Dissemination of research findings: locally, provincially, nationally, internationally</w:t>
      </w:r>
    </w:p>
    <w:p w:rsidR="00AB596C" w:rsidRPr="00AB596C" w:rsidRDefault="00AB596C" w:rsidP="00AB596C">
      <w:pPr>
        <w:rPr>
          <w:u w:val="single"/>
        </w:rPr>
      </w:pPr>
      <w:r w:rsidRPr="00AB596C">
        <w:rPr>
          <w:u w:val="single"/>
        </w:rPr>
        <w:t xml:space="preserve">Education: </w:t>
      </w:r>
    </w:p>
    <w:p w:rsidR="00AB596C" w:rsidRDefault="00AB596C" w:rsidP="00AB596C">
      <w:pPr>
        <w:pStyle w:val="ListParagraph"/>
        <w:numPr>
          <w:ilvl w:val="0"/>
          <w:numId w:val="6"/>
        </w:numPr>
      </w:pPr>
      <w:r>
        <w:t xml:space="preserve">Public awareness </w:t>
      </w:r>
    </w:p>
    <w:p w:rsidR="00AB596C" w:rsidRDefault="00AB596C" w:rsidP="00AB596C">
      <w:pPr>
        <w:pStyle w:val="ListParagraph"/>
        <w:numPr>
          <w:ilvl w:val="0"/>
          <w:numId w:val="6"/>
        </w:numPr>
      </w:pPr>
      <w:r>
        <w:t xml:space="preserve"> Professional development </w:t>
      </w:r>
    </w:p>
    <w:p w:rsidR="00AB596C" w:rsidRDefault="00AB596C" w:rsidP="00AB596C">
      <w:pPr>
        <w:pStyle w:val="ListParagraph"/>
        <w:numPr>
          <w:ilvl w:val="0"/>
          <w:numId w:val="6"/>
        </w:numPr>
      </w:pPr>
      <w:r>
        <w:t>Multidisciplinary curriculum development and implementation for undergraduate, graduate, and professional programs</w:t>
      </w:r>
    </w:p>
    <w:p w:rsidR="00AB596C" w:rsidRPr="00AB596C" w:rsidRDefault="00AB596C" w:rsidP="00AB596C">
      <w:pPr>
        <w:rPr>
          <w:u w:val="single"/>
        </w:rPr>
      </w:pPr>
      <w:r w:rsidRPr="00AB596C">
        <w:rPr>
          <w:u w:val="single"/>
        </w:rPr>
        <w:lastRenderedPageBreak/>
        <w:t xml:space="preserve">Community Development: </w:t>
      </w:r>
    </w:p>
    <w:p w:rsidR="00AB596C" w:rsidRDefault="00AB596C" w:rsidP="00AB596C">
      <w:pPr>
        <w:pStyle w:val="ListParagraph"/>
        <w:numPr>
          <w:ilvl w:val="0"/>
          <w:numId w:val="13"/>
        </w:numPr>
      </w:pPr>
      <w:r>
        <w:t xml:space="preserve">To build capacity for the development and implementation of anti-violence initiatives </w:t>
      </w:r>
    </w:p>
    <w:p w:rsidR="00AB596C" w:rsidRDefault="00AB596C" w:rsidP="00AB596C">
      <w:pPr>
        <w:pStyle w:val="ListParagraph"/>
        <w:numPr>
          <w:ilvl w:val="0"/>
          <w:numId w:val="13"/>
        </w:numPr>
      </w:pPr>
      <w:r>
        <w:t xml:space="preserve"> To support community-based programs </w:t>
      </w:r>
    </w:p>
    <w:p w:rsidR="00AB596C" w:rsidRDefault="00AB596C" w:rsidP="00AB596C">
      <w:pPr>
        <w:pStyle w:val="ListParagraph"/>
        <w:numPr>
          <w:ilvl w:val="0"/>
          <w:numId w:val="13"/>
        </w:numPr>
      </w:pPr>
      <w:r>
        <w:t>To promote promising practices</w:t>
      </w:r>
    </w:p>
    <w:p w:rsidR="00AB596C" w:rsidRPr="00AB596C" w:rsidRDefault="00AB596C" w:rsidP="00AB596C"/>
    <w:p w:rsidR="00AB596C" w:rsidRPr="00AB596C" w:rsidRDefault="00AB596C" w:rsidP="00AB596C">
      <w:pPr>
        <w:pStyle w:val="Heading1"/>
        <w:jc w:val="center"/>
      </w:pPr>
      <w:r>
        <w:t>APPENDIX B</w:t>
      </w:r>
    </w:p>
    <w:p w:rsidR="00281C27" w:rsidRDefault="00AB596C" w:rsidP="00AB596C">
      <w:pPr>
        <w:pStyle w:val="Heading1"/>
        <w:jc w:val="center"/>
      </w:pPr>
      <w:r>
        <w:t>OPEN GRANTS/PROJECTS HELD IN 2009 at CREVAWC</w:t>
      </w:r>
    </w:p>
    <w:tbl>
      <w:tblPr>
        <w:tblStyle w:val="TableGrid"/>
        <w:tblW w:w="0" w:type="auto"/>
        <w:tblLook w:val="04A0" w:firstRow="1" w:lastRow="0" w:firstColumn="1" w:lastColumn="0" w:noHBand="0" w:noVBand="1"/>
      </w:tblPr>
      <w:tblGrid>
        <w:gridCol w:w="1371"/>
        <w:gridCol w:w="90"/>
        <w:gridCol w:w="1281"/>
        <w:gridCol w:w="79"/>
        <w:gridCol w:w="1291"/>
        <w:gridCol w:w="72"/>
        <w:gridCol w:w="1294"/>
        <w:gridCol w:w="39"/>
        <w:gridCol w:w="1325"/>
        <w:gridCol w:w="1366"/>
        <w:gridCol w:w="1368"/>
      </w:tblGrid>
      <w:tr w:rsidR="00B37765" w:rsidRPr="00B37765" w:rsidTr="008B4507">
        <w:tc>
          <w:tcPr>
            <w:tcW w:w="1461" w:type="dxa"/>
            <w:gridSpan w:val="2"/>
          </w:tcPr>
          <w:p w:rsidR="00B37765" w:rsidRPr="00B37765" w:rsidRDefault="00B37765" w:rsidP="00AB596C">
            <w:pPr>
              <w:rPr>
                <w:b/>
                <w:u w:val="single"/>
              </w:rPr>
            </w:pPr>
            <w:r w:rsidRPr="00B37765">
              <w:rPr>
                <w:b/>
                <w:u w:val="single"/>
              </w:rPr>
              <w:t>Project:</w:t>
            </w:r>
          </w:p>
        </w:tc>
        <w:tc>
          <w:tcPr>
            <w:tcW w:w="1360" w:type="dxa"/>
            <w:gridSpan w:val="2"/>
          </w:tcPr>
          <w:p w:rsidR="00B37765" w:rsidRPr="00B37765" w:rsidRDefault="00B37765" w:rsidP="00AB596C">
            <w:pPr>
              <w:rPr>
                <w:b/>
              </w:rPr>
            </w:pPr>
            <w:r w:rsidRPr="00B37765">
              <w:rPr>
                <w:b/>
              </w:rPr>
              <w:t>Funder</w:t>
            </w:r>
          </w:p>
        </w:tc>
        <w:tc>
          <w:tcPr>
            <w:tcW w:w="1363" w:type="dxa"/>
            <w:gridSpan w:val="2"/>
          </w:tcPr>
          <w:p w:rsidR="00B37765" w:rsidRPr="00B37765" w:rsidRDefault="00B37765" w:rsidP="00AB596C">
            <w:pPr>
              <w:rPr>
                <w:b/>
              </w:rPr>
            </w:pPr>
            <w:r w:rsidRPr="00B37765">
              <w:rPr>
                <w:b/>
              </w:rPr>
              <w:t>PI</w:t>
            </w:r>
          </w:p>
        </w:tc>
        <w:tc>
          <w:tcPr>
            <w:tcW w:w="1333" w:type="dxa"/>
            <w:gridSpan w:val="2"/>
          </w:tcPr>
          <w:p w:rsidR="00B37765" w:rsidRPr="00B37765" w:rsidRDefault="00B37765" w:rsidP="00AB596C">
            <w:pPr>
              <w:rPr>
                <w:b/>
              </w:rPr>
            </w:pPr>
            <w:r w:rsidRPr="00B37765">
              <w:rPr>
                <w:b/>
              </w:rPr>
              <w:t>Award Date</w:t>
            </w:r>
          </w:p>
        </w:tc>
        <w:tc>
          <w:tcPr>
            <w:tcW w:w="1325" w:type="dxa"/>
          </w:tcPr>
          <w:p w:rsidR="00B37765" w:rsidRPr="00B37765" w:rsidRDefault="00B37765" w:rsidP="00AB596C">
            <w:pPr>
              <w:rPr>
                <w:b/>
              </w:rPr>
            </w:pPr>
            <w:r w:rsidRPr="00B37765">
              <w:rPr>
                <w:b/>
              </w:rPr>
              <w:t>Close Date</w:t>
            </w:r>
          </w:p>
        </w:tc>
        <w:tc>
          <w:tcPr>
            <w:tcW w:w="1366" w:type="dxa"/>
          </w:tcPr>
          <w:p w:rsidR="00B37765" w:rsidRPr="00B37765" w:rsidRDefault="00B37765" w:rsidP="00AB596C">
            <w:pPr>
              <w:rPr>
                <w:b/>
              </w:rPr>
            </w:pPr>
            <w:r w:rsidRPr="00B37765">
              <w:rPr>
                <w:b/>
              </w:rPr>
              <w:t>Funded</w:t>
            </w:r>
          </w:p>
        </w:tc>
        <w:tc>
          <w:tcPr>
            <w:tcW w:w="1368" w:type="dxa"/>
          </w:tcPr>
          <w:p w:rsidR="00B37765" w:rsidRPr="00B37765" w:rsidRDefault="00B37765" w:rsidP="00AB596C">
            <w:pPr>
              <w:rPr>
                <w:b/>
              </w:rPr>
            </w:pPr>
            <w:r w:rsidRPr="00B37765">
              <w:rPr>
                <w:b/>
              </w:rPr>
              <w:t>Outstanding</w:t>
            </w:r>
          </w:p>
        </w:tc>
      </w:tr>
      <w:tr w:rsidR="00B37765" w:rsidTr="008B4507">
        <w:tc>
          <w:tcPr>
            <w:tcW w:w="1461" w:type="dxa"/>
            <w:gridSpan w:val="2"/>
          </w:tcPr>
          <w:p w:rsidR="00B37765" w:rsidRDefault="00B37765" w:rsidP="00AB596C">
            <w:r>
              <w:t>Neighbours, Friends and Families - Phase 2</w:t>
            </w:r>
          </w:p>
        </w:tc>
        <w:tc>
          <w:tcPr>
            <w:tcW w:w="1360" w:type="dxa"/>
            <w:gridSpan w:val="2"/>
          </w:tcPr>
          <w:p w:rsidR="00B37765" w:rsidRDefault="00B37765" w:rsidP="00AB596C">
            <w:r>
              <w:t>Ontario Women's Directorate</w:t>
            </w:r>
          </w:p>
        </w:tc>
        <w:tc>
          <w:tcPr>
            <w:tcW w:w="1363" w:type="dxa"/>
            <w:gridSpan w:val="2"/>
          </w:tcPr>
          <w:p w:rsidR="00B37765" w:rsidRDefault="00B37765" w:rsidP="00AB596C">
            <w:r>
              <w:t xml:space="preserve">B </w:t>
            </w:r>
            <w:proofErr w:type="spellStart"/>
            <w:r>
              <w:t>MacQuarrie</w:t>
            </w:r>
            <w:proofErr w:type="spellEnd"/>
          </w:p>
        </w:tc>
        <w:tc>
          <w:tcPr>
            <w:tcW w:w="1333" w:type="dxa"/>
            <w:gridSpan w:val="2"/>
          </w:tcPr>
          <w:p w:rsidR="00B37765" w:rsidRDefault="00B37765" w:rsidP="00AB596C">
            <w:r>
              <w:t>2007</w:t>
            </w:r>
          </w:p>
        </w:tc>
        <w:tc>
          <w:tcPr>
            <w:tcW w:w="1325" w:type="dxa"/>
          </w:tcPr>
          <w:p w:rsidR="00B37765" w:rsidRDefault="00B37765" w:rsidP="00AB596C">
            <w:r>
              <w:t>Mar 2011</w:t>
            </w:r>
          </w:p>
        </w:tc>
        <w:tc>
          <w:tcPr>
            <w:tcW w:w="1366" w:type="dxa"/>
          </w:tcPr>
          <w:p w:rsidR="00B37765" w:rsidRDefault="00B37765" w:rsidP="00AB596C">
            <w:r>
              <w:t>$716,840</w:t>
            </w:r>
          </w:p>
        </w:tc>
        <w:tc>
          <w:tcPr>
            <w:tcW w:w="1368" w:type="dxa"/>
          </w:tcPr>
          <w:p w:rsidR="00B37765" w:rsidRDefault="00B37765" w:rsidP="00AB596C">
            <w:r>
              <w:t>$91,127</w:t>
            </w:r>
          </w:p>
        </w:tc>
      </w:tr>
      <w:tr w:rsidR="00B37765" w:rsidTr="008B4507">
        <w:tc>
          <w:tcPr>
            <w:tcW w:w="1461" w:type="dxa"/>
            <w:gridSpan w:val="2"/>
          </w:tcPr>
          <w:p w:rsidR="00B37765" w:rsidRDefault="00B37765" w:rsidP="00AB596C">
            <w:r>
              <w:t>Neighbours, Friends and Families - Phase 3</w:t>
            </w:r>
          </w:p>
        </w:tc>
        <w:tc>
          <w:tcPr>
            <w:tcW w:w="1360" w:type="dxa"/>
            <w:gridSpan w:val="2"/>
          </w:tcPr>
          <w:p w:rsidR="00B37765" w:rsidRDefault="00B37765" w:rsidP="00AB596C">
            <w:r>
              <w:t>Ontario Women's Directorate</w:t>
            </w:r>
          </w:p>
        </w:tc>
        <w:tc>
          <w:tcPr>
            <w:tcW w:w="1363" w:type="dxa"/>
            <w:gridSpan w:val="2"/>
          </w:tcPr>
          <w:p w:rsidR="00B37765" w:rsidRDefault="00B37765" w:rsidP="00AB596C">
            <w:r>
              <w:t xml:space="preserve">B </w:t>
            </w:r>
            <w:proofErr w:type="spellStart"/>
            <w:r>
              <w:t>MacQuarrie</w:t>
            </w:r>
            <w:proofErr w:type="spellEnd"/>
          </w:p>
        </w:tc>
        <w:tc>
          <w:tcPr>
            <w:tcW w:w="1333" w:type="dxa"/>
            <w:gridSpan w:val="2"/>
          </w:tcPr>
          <w:p w:rsidR="00B37765" w:rsidRDefault="00B37765" w:rsidP="00AB596C">
            <w:r>
              <w:t>2009</w:t>
            </w:r>
          </w:p>
        </w:tc>
        <w:tc>
          <w:tcPr>
            <w:tcW w:w="1325" w:type="dxa"/>
          </w:tcPr>
          <w:p w:rsidR="00B37765" w:rsidRDefault="00B37765" w:rsidP="00AB596C">
            <w:r>
              <w:t>Mar 2011</w:t>
            </w:r>
          </w:p>
        </w:tc>
        <w:tc>
          <w:tcPr>
            <w:tcW w:w="1366" w:type="dxa"/>
          </w:tcPr>
          <w:p w:rsidR="00B37765" w:rsidRDefault="00B37765">
            <w:r w:rsidRPr="00163105">
              <w:t>$</w:t>
            </w:r>
            <w:r>
              <w:t>622,000</w:t>
            </w:r>
          </w:p>
        </w:tc>
        <w:tc>
          <w:tcPr>
            <w:tcW w:w="1368" w:type="dxa"/>
          </w:tcPr>
          <w:p w:rsidR="00B37765" w:rsidRDefault="00B37765">
            <w:r w:rsidRPr="003162C4">
              <w:t xml:space="preserve">$ </w:t>
            </w:r>
            <w:r>
              <w:t>500,791</w:t>
            </w:r>
          </w:p>
        </w:tc>
      </w:tr>
      <w:tr w:rsidR="00B37765" w:rsidTr="008B4507">
        <w:tc>
          <w:tcPr>
            <w:tcW w:w="1461" w:type="dxa"/>
            <w:gridSpan w:val="2"/>
          </w:tcPr>
          <w:p w:rsidR="00B37765" w:rsidRDefault="00B37765" w:rsidP="00B37765">
            <w:r>
              <w:t xml:space="preserve">Risk Assessment Forum </w:t>
            </w:r>
          </w:p>
        </w:tc>
        <w:tc>
          <w:tcPr>
            <w:tcW w:w="1360" w:type="dxa"/>
            <w:gridSpan w:val="2"/>
          </w:tcPr>
          <w:p w:rsidR="00B37765" w:rsidRDefault="00B37765" w:rsidP="00AB596C">
            <w:r>
              <w:t>Ontario Women's Directorate</w:t>
            </w:r>
          </w:p>
        </w:tc>
        <w:tc>
          <w:tcPr>
            <w:tcW w:w="1363" w:type="dxa"/>
            <w:gridSpan w:val="2"/>
          </w:tcPr>
          <w:p w:rsidR="00B37765" w:rsidRDefault="00B37765" w:rsidP="00AB596C">
            <w:r>
              <w:t>P Jaffe</w:t>
            </w:r>
          </w:p>
        </w:tc>
        <w:tc>
          <w:tcPr>
            <w:tcW w:w="1333" w:type="dxa"/>
            <w:gridSpan w:val="2"/>
          </w:tcPr>
          <w:p w:rsidR="00B37765" w:rsidRDefault="00B37765" w:rsidP="00AB596C">
            <w:r>
              <w:t>2009</w:t>
            </w:r>
          </w:p>
        </w:tc>
        <w:tc>
          <w:tcPr>
            <w:tcW w:w="1325" w:type="dxa"/>
          </w:tcPr>
          <w:p w:rsidR="00B37765" w:rsidRDefault="00B37765" w:rsidP="00AB596C">
            <w:r>
              <w:t>Mar 2011</w:t>
            </w:r>
          </w:p>
        </w:tc>
        <w:tc>
          <w:tcPr>
            <w:tcW w:w="1366" w:type="dxa"/>
          </w:tcPr>
          <w:p w:rsidR="00B37765" w:rsidRDefault="00B37765">
            <w:r w:rsidRPr="00163105">
              <w:t>$</w:t>
            </w:r>
            <w:r>
              <w:t>422,000</w:t>
            </w:r>
          </w:p>
        </w:tc>
        <w:tc>
          <w:tcPr>
            <w:tcW w:w="1368" w:type="dxa"/>
          </w:tcPr>
          <w:p w:rsidR="00B37765" w:rsidRDefault="00B37765">
            <w:r w:rsidRPr="003162C4">
              <w:t xml:space="preserve">$ </w:t>
            </w:r>
            <w:r>
              <w:t>422,000</w:t>
            </w:r>
          </w:p>
        </w:tc>
      </w:tr>
      <w:tr w:rsidR="00B37765" w:rsidTr="008B4507">
        <w:tc>
          <w:tcPr>
            <w:tcW w:w="1461" w:type="dxa"/>
            <w:gridSpan w:val="2"/>
          </w:tcPr>
          <w:p w:rsidR="00B37765" w:rsidRDefault="00B37765" w:rsidP="00B37765">
            <w:r>
              <w:t xml:space="preserve">Promoting Healthy Equal Relationships </w:t>
            </w:r>
          </w:p>
        </w:tc>
        <w:tc>
          <w:tcPr>
            <w:tcW w:w="1360" w:type="dxa"/>
            <w:gridSpan w:val="2"/>
          </w:tcPr>
          <w:p w:rsidR="00B37765" w:rsidRDefault="00B37765" w:rsidP="00AB596C">
            <w:r>
              <w:t>Ontario Women's Directorate</w:t>
            </w:r>
          </w:p>
        </w:tc>
        <w:tc>
          <w:tcPr>
            <w:tcW w:w="1363" w:type="dxa"/>
            <w:gridSpan w:val="2"/>
          </w:tcPr>
          <w:p w:rsidR="00B37765" w:rsidRDefault="00B37765" w:rsidP="00AB596C">
            <w:r>
              <w:t>H Berman</w:t>
            </w:r>
          </w:p>
        </w:tc>
        <w:tc>
          <w:tcPr>
            <w:tcW w:w="1333" w:type="dxa"/>
            <w:gridSpan w:val="2"/>
          </w:tcPr>
          <w:p w:rsidR="00B37765" w:rsidRDefault="00B37765" w:rsidP="00AB596C">
            <w:r>
              <w:t>2007</w:t>
            </w:r>
          </w:p>
        </w:tc>
        <w:tc>
          <w:tcPr>
            <w:tcW w:w="1325" w:type="dxa"/>
          </w:tcPr>
          <w:p w:rsidR="00B37765" w:rsidRDefault="00B37765" w:rsidP="00AB596C">
            <w:r>
              <w:t>Mar 2010</w:t>
            </w:r>
          </w:p>
        </w:tc>
        <w:tc>
          <w:tcPr>
            <w:tcW w:w="1366" w:type="dxa"/>
          </w:tcPr>
          <w:p w:rsidR="00B37765" w:rsidRDefault="00B37765">
            <w:r w:rsidRPr="00163105">
              <w:t>$</w:t>
            </w:r>
            <w:r>
              <w:t>223,000</w:t>
            </w:r>
          </w:p>
        </w:tc>
        <w:tc>
          <w:tcPr>
            <w:tcW w:w="1368" w:type="dxa"/>
          </w:tcPr>
          <w:p w:rsidR="00B37765" w:rsidRDefault="00B37765">
            <w:r w:rsidRPr="003162C4">
              <w:t xml:space="preserve">$ </w:t>
            </w:r>
            <w:r>
              <w:t>19,341</w:t>
            </w:r>
          </w:p>
        </w:tc>
      </w:tr>
      <w:tr w:rsidR="00B37765" w:rsidTr="008B4507">
        <w:tc>
          <w:tcPr>
            <w:tcW w:w="1461" w:type="dxa"/>
            <w:gridSpan w:val="2"/>
          </w:tcPr>
          <w:p w:rsidR="00B37765" w:rsidRDefault="00B37765" w:rsidP="00B37765">
            <w:r>
              <w:t xml:space="preserve">Critical Literacy and Media Violence </w:t>
            </w:r>
          </w:p>
        </w:tc>
        <w:tc>
          <w:tcPr>
            <w:tcW w:w="1360" w:type="dxa"/>
            <w:gridSpan w:val="2"/>
          </w:tcPr>
          <w:p w:rsidR="00B37765" w:rsidRDefault="00B37765" w:rsidP="00AB596C">
            <w:r>
              <w:t>OPSBA</w:t>
            </w:r>
          </w:p>
        </w:tc>
        <w:tc>
          <w:tcPr>
            <w:tcW w:w="1363" w:type="dxa"/>
            <w:gridSpan w:val="2"/>
          </w:tcPr>
          <w:p w:rsidR="00B37765" w:rsidRDefault="00B37765" w:rsidP="00AB596C">
            <w:r>
              <w:t>P Jaffe</w:t>
            </w:r>
          </w:p>
        </w:tc>
        <w:tc>
          <w:tcPr>
            <w:tcW w:w="1333" w:type="dxa"/>
            <w:gridSpan w:val="2"/>
          </w:tcPr>
          <w:p w:rsidR="00B37765" w:rsidRDefault="00B37765" w:rsidP="00AB596C">
            <w:r>
              <w:t>2006</w:t>
            </w:r>
          </w:p>
        </w:tc>
        <w:tc>
          <w:tcPr>
            <w:tcW w:w="1325" w:type="dxa"/>
          </w:tcPr>
          <w:p w:rsidR="00B37765" w:rsidRDefault="00B37765" w:rsidP="00AB596C">
            <w:r>
              <w:t>Dec 2009</w:t>
            </w:r>
          </w:p>
        </w:tc>
        <w:tc>
          <w:tcPr>
            <w:tcW w:w="1366" w:type="dxa"/>
          </w:tcPr>
          <w:p w:rsidR="00B37765" w:rsidRDefault="00B37765">
            <w:r w:rsidRPr="00163105">
              <w:t>$</w:t>
            </w:r>
            <w:r>
              <w:t>165,000</w:t>
            </w:r>
          </w:p>
        </w:tc>
        <w:tc>
          <w:tcPr>
            <w:tcW w:w="1368" w:type="dxa"/>
          </w:tcPr>
          <w:p w:rsidR="00B37765" w:rsidRDefault="00B37765">
            <w:r>
              <w:t>-</w:t>
            </w:r>
          </w:p>
        </w:tc>
      </w:tr>
      <w:tr w:rsidR="00B37765" w:rsidTr="008B4507">
        <w:tc>
          <w:tcPr>
            <w:tcW w:w="1461" w:type="dxa"/>
            <w:gridSpan w:val="2"/>
          </w:tcPr>
          <w:p w:rsidR="00B37765" w:rsidRDefault="00561472" w:rsidP="00AB596C">
            <w:r>
              <w:t>Tools for Action</w:t>
            </w:r>
          </w:p>
        </w:tc>
        <w:tc>
          <w:tcPr>
            <w:tcW w:w="1360" w:type="dxa"/>
            <w:gridSpan w:val="2"/>
          </w:tcPr>
          <w:p w:rsidR="00B37765" w:rsidRDefault="00561472" w:rsidP="00AB596C">
            <w:r>
              <w:t>Ontario Women's Directorate</w:t>
            </w:r>
          </w:p>
        </w:tc>
        <w:tc>
          <w:tcPr>
            <w:tcW w:w="1363" w:type="dxa"/>
            <w:gridSpan w:val="2"/>
          </w:tcPr>
          <w:p w:rsidR="00B37765" w:rsidRDefault="00561472" w:rsidP="00AB596C">
            <w:r>
              <w:t xml:space="preserve">B </w:t>
            </w:r>
            <w:proofErr w:type="spellStart"/>
            <w:r>
              <w:t>MacQuarrie</w:t>
            </w:r>
            <w:proofErr w:type="spellEnd"/>
          </w:p>
        </w:tc>
        <w:tc>
          <w:tcPr>
            <w:tcW w:w="1333" w:type="dxa"/>
            <w:gridSpan w:val="2"/>
          </w:tcPr>
          <w:p w:rsidR="00B37765" w:rsidRDefault="00561472" w:rsidP="00AB596C">
            <w:r>
              <w:t>2005</w:t>
            </w:r>
          </w:p>
        </w:tc>
        <w:tc>
          <w:tcPr>
            <w:tcW w:w="1325" w:type="dxa"/>
          </w:tcPr>
          <w:p w:rsidR="00B37765" w:rsidRDefault="00561472" w:rsidP="00AB596C">
            <w:r>
              <w:t>Mar 2010</w:t>
            </w:r>
          </w:p>
        </w:tc>
        <w:tc>
          <w:tcPr>
            <w:tcW w:w="1366" w:type="dxa"/>
          </w:tcPr>
          <w:p w:rsidR="00B37765" w:rsidRDefault="00B37765">
            <w:r w:rsidRPr="00163105">
              <w:t>$</w:t>
            </w:r>
            <w:r w:rsidR="00561472">
              <w:t>100,000</w:t>
            </w:r>
          </w:p>
        </w:tc>
        <w:tc>
          <w:tcPr>
            <w:tcW w:w="1368" w:type="dxa"/>
          </w:tcPr>
          <w:p w:rsidR="00B37765" w:rsidRDefault="00B37765">
            <w:r w:rsidRPr="003162C4">
              <w:t xml:space="preserve">$ </w:t>
            </w:r>
            <w:r w:rsidR="00561472">
              <w:t>7,992</w:t>
            </w:r>
          </w:p>
        </w:tc>
      </w:tr>
      <w:tr w:rsidR="00B37765" w:rsidTr="008B4507">
        <w:tc>
          <w:tcPr>
            <w:tcW w:w="1461" w:type="dxa"/>
            <w:gridSpan w:val="2"/>
          </w:tcPr>
          <w:p w:rsidR="00B37765" w:rsidRDefault="00561472" w:rsidP="00AB596C">
            <w:r>
              <w:t>Muslim Resource Centre</w:t>
            </w:r>
          </w:p>
        </w:tc>
        <w:tc>
          <w:tcPr>
            <w:tcW w:w="1360" w:type="dxa"/>
            <w:gridSpan w:val="2"/>
          </w:tcPr>
          <w:p w:rsidR="00B37765" w:rsidRDefault="00561472" w:rsidP="00AB596C">
            <w:r>
              <w:t>Ministry of the Attorney General</w:t>
            </w:r>
          </w:p>
        </w:tc>
        <w:tc>
          <w:tcPr>
            <w:tcW w:w="1363" w:type="dxa"/>
            <w:gridSpan w:val="2"/>
          </w:tcPr>
          <w:p w:rsidR="00B37765" w:rsidRDefault="00561472" w:rsidP="00AB596C">
            <w:r>
              <w:t xml:space="preserve">B </w:t>
            </w:r>
            <w:proofErr w:type="spellStart"/>
            <w:r>
              <w:t>MacQuarrie</w:t>
            </w:r>
            <w:proofErr w:type="spellEnd"/>
          </w:p>
        </w:tc>
        <w:tc>
          <w:tcPr>
            <w:tcW w:w="1333" w:type="dxa"/>
            <w:gridSpan w:val="2"/>
          </w:tcPr>
          <w:p w:rsidR="00B37765" w:rsidRDefault="00561472" w:rsidP="00AB596C">
            <w:r>
              <w:t>2009</w:t>
            </w:r>
          </w:p>
        </w:tc>
        <w:tc>
          <w:tcPr>
            <w:tcW w:w="1325" w:type="dxa"/>
          </w:tcPr>
          <w:p w:rsidR="00B37765" w:rsidRDefault="00561472" w:rsidP="00AB596C">
            <w:r>
              <w:t>Mar 2010</w:t>
            </w:r>
          </w:p>
        </w:tc>
        <w:tc>
          <w:tcPr>
            <w:tcW w:w="1366" w:type="dxa"/>
          </w:tcPr>
          <w:p w:rsidR="00B37765" w:rsidRDefault="00B37765">
            <w:r w:rsidRPr="00163105">
              <w:t>$</w:t>
            </w:r>
            <w:r w:rsidR="00561472">
              <w:t>80,000</w:t>
            </w:r>
          </w:p>
        </w:tc>
        <w:tc>
          <w:tcPr>
            <w:tcW w:w="1368" w:type="dxa"/>
          </w:tcPr>
          <w:p w:rsidR="00B37765" w:rsidRDefault="00B37765">
            <w:r w:rsidRPr="003162C4">
              <w:t xml:space="preserve">$ </w:t>
            </w:r>
            <w:r w:rsidR="00561472">
              <w:t>10,460</w:t>
            </w:r>
          </w:p>
        </w:tc>
      </w:tr>
      <w:tr w:rsidR="00B37765" w:rsidTr="008B4507">
        <w:tc>
          <w:tcPr>
            <w:tcW w:w="1461" w:type="dxa"/>
            <w:gridSpan w:val="2"/>
          </w:tcPr>
          <w:p w:rsidR="00B37765" w:rsidRDefault="00561472" w:rsidP="00AB596C">
            <w:r>
              <w:t>Missed Opportunities Play and Manual</w:t>
            </w:r>
          </w:p>
        </w:tc>
        <w:tc>
          <w:tcPr>
            <w:tcW w:w="1360" w:type="dxa"/>
            <w:gridSpan w:val="2"/>
          </w:tcPr>
          <w:p w:rsidR="00B37765" w:rsidRDefault="00561472" w:rsidP="00AB596C">
            <w:r>
              <w:t>Ministry of the Attorney Genera</w:t>
            </w:r>
          </w:p>
        </w:tc>
        <w:tc>
          <w:tcPr>
            <w:tcW w:w="1363" w:type="dxa"/>
            <w:gridSpan w:val="2"/>
          </w:tcPr>
          <w:p w:rsidR="00B37765" w:rsidRDefault="00561472" w:rsidP="00AB596C">
            <w:r>
              <w:t xml:space="preserve">B </w:t>
            </w:r>
            <w:proofErr w:type="spellStart"/>
            <w:r>
              <w:t>MacQuarrie</w:t>
            </w:r>
            <w:proofErr w:type="spellEnd"/>
          </w:p>
        </w:tc>
        <w:tc>
          <w:tcPr>
            <w:tcW w:w="1333" w:type="dxa"/>
            <w:gridSpan w:val="2"/>
          </w:tcPr>
          <w:p w:rsidR="00B37765" w:rsidRDefault="00561472" w:rsidP="00AB596C">
            <w:r>
              <w:t>2007</w:t>
            </w:r>
          </w:p>
        </w:tc>
        <w:tc>
          <w:tcPr>
            <w:tcW w:w="1325" w:type="dxa"/>
          </w:tcPr>
          <w:p w:rsidR="00B37765" w:rsidRDefault="00561472" w:rsidP="00AB596C">
            <w:r>
              <w:t>Dec 2009</w:t>
            </w:r>
          </w:p>
        </w:tc>
        <w:tc>
          <w:tcPr>
            <w:tcW w:w="1366" w:type="dxa"/>
          </w:tcPr>
          <w:p w:rsidR="00B37765" w:rsidRDefault="00B37765">
            <w:r w:rsidRPr="00163105">
              <w:t>$</w:t>
            </w:r>
            <w:r w:rsidR="00561472">
              <w:t>60,896</w:t>
            </w:r>
          </w:p>
        </w:tc>
        <w:tc>
          <w:tcPr>
            <w:tcW w:w="1368" w:type="dxa"/>
          </w:tcPr>
          <w:p w:rsidR="00B37765" w:rsidRDefault="00B37765">
            <w:r w:rsidRPr="003162C4">
              <w:t xml:space="preserve">$ </w:t>
            </w:r>
            <w:r w:rsidR="00561472">
              <w:t>-</w:t>
            </w:r>
          </w:p>
        </w:tc>
      </w:tr>
      <w:tr w:rsidR="00561472" w:rsidTr="008B4507">
        <w:tc>
          <w:tcPr>
            <w:tcW w:w="1461" w:type="dxa"/>
            <w:gridSpan w:val="2"/>
          </w:tcPr>
          <w:p w:rsidR="00561472" w:rsidRDefault="00561472" w:rsidP="00AB596C">
            <w:r>
              <w:t>Respect-at-Work Coaching Program</w:t>
            </w:r>
          </w:p>
        </w:tc>
        <w:tc>
          <w:tcPr>
            <w:tcW w:w="1360" w:type="dxa"/>
            <w:gridSpan w:val="2"/>
          </w:tcPr>
          <w:p w:rsidR="00561472" w:rsidRDefault="00561472" w:rsidP="00AB596C">
            <w:r>
              <w:t>City of London</w:t>
            </w:r>
          </w:p>
        </w:tc>
        <w:tc>
          <w:tcPr>
            <w:tcW w:w="1363" w:type="dxa"/>
            <w:gridSpan w:val="2"/>
          </w:tcPr>
          <w:p w:rsidR="00561472" w:rsidRDefault="00561472" w:rsidP="00AB596C">
            <w:r>
              <w:t xml:space="preserve">B </w:t>
            </w:r>
            <w:proofErr w:type="spellStart"/>
            <w:r>
              <w:t>MacQuarrie</w:t>
            </w:r>
            <w:proofErr w:type="spellEnd"/>
          </w:p>
        </w:tc>
        <w:tc>
          <w:tcPr>
            <w:tcW w:w="1333" w:type="dxa"/>
            <w:gridSpan w:val="2"/>
          </w:tcPr>
          <w:p w:rsidR="00561472" w:rsidRDefault="00561472" w:rsidP="00AB596C">
            <w:r>
              <w:t>2007</w:t>
            </w:r>
          </w:p>
        </w:tc>
        <w:tc>
          <w:tcPr>
            <w:tcW w:w="1325" w:type="dxa"/>
          </w:tcPr>
          <w:p w:rsidR="00561472" w:rsidRDefault="00561472" w:rsidP="00561472">
            <w:r>
              <w:t>Dec 2010</w:t>
            </w:r>
          </w:p>
        </w:tc>
        <w:tc>
          <w:tcPr>
            <w:tcW w:w="1366" w:type="dxa"/>
          </w:tcPr>
          <w:p w:rsidR="00561472" w:rsidRDefault="00561472">
            <w:r w:rsidRPr="00163105">
              <w:t>$</w:t>
            </w:r>
            <w:r>
              <w:t>44,847</w:t>
            </w:r>
          </w:p>
        </w:tc>
        <w:tc>
          <w:tcPr>
            <w:tcW w:w="1368" w:type="dxa"/>
          </w:tcPr>
          <w:p w:rsidR="00561472" w:rsidRDefault="00561472">
            <w:r w:rsidRPr="003162C4">
              <w:t xml:space="preserve">$ </w:t>
            </w:r>
            <w:r>
              <w:t>3,759</w:t>
            </w:r>
          </w:p>
        </w:tc>
      </w:tr>
      <w:tr w:rsidR="00561472" w:rsidTr="008B4507">
        <w:tc>
          <w:tcPr>
            <w:tcW w:w="1461" w:type="dxa"/>
            <w:gridSpan w:val="2"/>
          </w:tcPr>
          <w:p w:rsidR="00561472" w:rsidRDefault="00561472" w:rsidP="00AB596C">
            <w:r>
              <w:t xml:space="preserve">Skill building </w:t>
            </w:r>
            <w:r>
              <w:lastRenderedPageBreak/>
              <w:t xml:space="preserve">for Parents in </w:t>
            </w:r>
            <w:proofErr w:type="spellStart"/>
            <w:r>
              <w:t>Adressing</w:t>
            </w:r>
            <w:proofErr w:type="spellEnd"/>
            <w:r>
              <w:t xml:space="preserve"> Media Violence</w:t>
            </w:r>
          </w:p>
        </w:tc>
        <w:tc>
          <w:tcPr>
            <w:tcW w:w="1360" w:type="dxa"/>
            <w:gridSpan w:val="2"/>
          </w:tcPr>
          <w:p w:rsidR="00561472" w:rsidRDefault="00561472" w:rsidP="00AB596C">
            <w:r>
              <w:lastRenderedPageBreak/>
              <w:t xml:space="preserve">Ministry of </w:t>
            </w:r>
            <w:r>
              <w:lastRenderedPageBreak/>
              <w:t>Education</w:t>
            </w:r>
          </w:p>
        </w:tc>
        <w:tc>
          <w:tcPr>
            <w:tcW w:w="1363" w:type="dxa"/>
            <w:gridSpan w:val="2"/>
          </w:tcPr>
          <w:p w:rsidR="00561472" w:rsidRDefault="00561472" w:rsidP="00AB596C">
            <w:r>
              <w:lastRenderedPageBreak/>
              <w:t>P Jaffe</w:t>
            </w:r>
          </w:p>
        </w:tc>
        <w:tc>
          <w:tcPr>
            <w:tcW w:w="1333" w:type="dxa"/>
            <w:gridSpan w:val="2"/>
          </w:tcPr>
          <w:p w:rsidR="00561472" w:rsidRDefault="00692F62" w:rsidP="00AB596C">
            <w:r>
              <w:t>2008</w:t>
            </w:r>
          </w:p>
        </w:tc>
        <w:tc>
          <w:tcPr>
            <w:tcW w:w="1325" w:type="dxa"/>
          </w:tcPr>
          <w:p w:rsidR="00561472" w:rsidRDefault="00692F62" w:rsidP="00AB596C">
            <w:r>
              <w:t>Aug 2009</w:t>
            </w:r>
          </w:p>
        </w:tc>
        <w:tc>
          <w:tcPr>
            <w:tcW w:w="1366" w:type="dxa"/>
          </w:tcPr>
          <w:p w:rsidR="00561472" w:rsidRDefault="00561472">
            <w:r w:rsidRPr="00163105">
              <w:t>$</w:t>
            </w:r>
            <w:r w:rsidR="00692F62">
              <w:t>30,000</w:t>
            </w:r>
          </w:p>
        </w:tc>
        <w:tc>
          <w:tcPr>
            <w:tcW w:w="1368" w:type="dxa"/>
          </w:tcPr>
          <w:p w:rsidR="00561472" w:rsidRDefault="00561472">
            <w:r w:rsidRPr="003162C4">
              <w:t xml:space="preserve">$ </w:t>
            </w:r>
            <w:r w:rsidR="00692F62">
              <w:t>-</w:t>
            </w:r>
          </w:p>
        </w:tc>
      </w:tr>
      <w:tr w:rsidR="00561472" w:rsidTr="008B4507">
        <w:tc>
          <w:tcPr>
            <w:tcW w:w="1461" w:type="dxa"/>
            <w:gridSpan w:val="2"/>
          </w:tcPr>
          <w:p w:rsidR="00561472" w:rsidRDefault="00692F62" w:rsidP="00AB596C">
            <w:r>
              <w:lastRenderedPageBreak/>
              <w:t>Safe Respectful and Inclusive Workplace Conference</w:t>
            </w:r>
          </w:p>
        </w:tc>
        <w:tc>
          <w:tcPr>
            <w:tcW w:w="1360" w:type="dxa"/>
            <w:gridSpan w:val="2"/>
          </w:tcPr>
          <w:p w:rsidR="00561472" w:rsidRDefault="00505A1A" w:rsidP="00AB596C">
            <w:r>
              <w:t>Ontario Women's Directorate</w:t>
            </w:r>
          </w:p>
        </w:tc>
        <w:tc>
          <w:tcPr>
            <w:tcW w:w="1363" w:type="dxa"/>
            <w:gridSpan w:val="2"/>
          </w:tcPr>
          <w:p w:rsidR="00561472" w:rsidRDefault="00505A1A" w:rsidP="00AB596C">
            <w:r>
              <w:t xml:space="preserve">B </w:t>
            </w:r>
            <w:proofErr w:type="spellStart"/>
            <w:r>
              <w:t>MacQuarrie</w:t>
            </w:r>
            <w:proofErr w:type="spellEnd"/>
          </w:p>
        </w:tc>
        <w:tc>
          <w:tcPr>
            <w:tcW w:w="1333" w:type="dxa"/>
            <w:gridSpan w:val="2"/>
          </w:tcPr>
          <w:p w:rsidR="00561472" w:rsidRDefault="00505A1A" w:rsidP="00AB596C">
            <w:r>
              <w:t>2009</w:t>
            </w:r>
          </w:p>
        </w:tc>
        <w:tc>
          <w:tcPr>
            <w:tcW w:w="1325" w:type="dxa"/>
          </w:tcPr>
          <w:p w:rsidR="00561472" w:rsidRDefault="00505A1A" w:rsidP="00AB596C">
            <w:r>
              <w:t>Aug 2009</w:t>
            </w:r>
          </w:p>
        </w:tc>
        <w:tc>
          <w:tcPr>
            <w:tcW w:w="1366" w:type="dxa"/>
          </w:tcPr>
          <w:p w:rsidR="00561472" w:rsidRDefault="00561472">
            <w:r w:rsidRPr="00163105">
              <w:t>$</w:t>
            </w:r>
            <w:r w:rsidR="00505A1A">
              <w:t>25,990</w:t>
            </w:r>
          </w:p>
        </w:tc>
        <w:tc>
          <w:tcPr>
            <w:tcW w:w="1368" w:type="dxa"/>
          </w:tcPr>
          <w:p w:rsidR="00561472" w:rsidRDefault="00561472">
            <w:r w:rsidRPr="003162C4">
              <w:t xml:space="preserve">$ </w:t>
            </w:r>
            <w:r w:rsidR="00505A1A">
              <w:t>-</w:t>
            </w:r>
          </w:p>
        </w:tc>
      </w:tr>
      <w:tr w:rsidR="00561472" w:rsidTr="008B4507">
        <w:tc>
          <w:tcPr>
            <w:tcW w:w="1461" w:type="dxa"/>
            <w:gridSpan w:val="2"/>
          </w:tcPr>
          <w:p w:rsidR="00561472" w:rsidRDefault="00505A1A" w:rsidP="00AB596C">
            <w:r>
              <w:t xml:space="preserve">Skill building for Parents in </w:t>
            </w:r>
            <w:proofErr w:type="spellStart"/>
            <w:r>
              <w:t>Adressing</w:t>
            </w:r>
            <w:proofErr w:type="spellEnd"/>
            <w:r>
              <w:t xml:space="preserve"> Media Violence</w:t>
            </w:r>
          </w:p>
        </w:tc>
        <w:tc>
          <w:tcPr>
            <w:tcW w:w="1360" w:type="dxa"/>
            <w:gridSpan w:val="2"/>
          </w:tcPr>
          <w:p w:rsidR="00561472" w:rsidRDefault="00505A1A" w:rsidP="00AB596C">
            <w:r>
              <w:t>Ministry of Education</w:t>
            </w:r>
          </w:p>
        </w:tc>
        <w:tc>
          <w:tcPr>
            <w:tcW w:w="1363" w:type="dxa"/>
            <w:gridSpan w:val="2"/>
          </w:tcPr>
          <w:p w:rsidR="00561472" w:rsidRDefault="00505A1A" w:rsidP="00AB596C">
            <w:r>
              <w:t>P Jaffe</w:t>
            </w:r>
          </w:p>
        </w:tc>
        <w:tc>
          <w:tcPr>
            <w:tcW w:w="1333" w:type="dxa"/>
            <w:gridSpan w:val="2"/>
          </w:tcPr>
          <w:p w:rsidR="00561472" w:rsidRDefault="00505A1A" w:rsidP="00AB596C">
            <w:r>
              <w:t>2009</w:t>
            </w:r>
          </w:p>
        </w:tc>
        <w:tc>
          <w:tcPr>
            <w:tcW w:w="1325" w:type="dxa"/>
          </w:tcPr>
          <w:p w:rsidR="00561472" w:rsidRDefault="00505A1A" w:rsidP="00AB596C">
            <w:r>
              <w:t>Oct 2009</w:t>
            </w:r>
          </w:p>
        </w:tc>
        <w:tc>
          <w:tcPr>
            <w:tcW w:w="1366" w:type="dxa"/>
          </w:tcPr>
          <w:p w:rsidR="00561472" w:rsidRDefault="00561472">
            <w:r w:rsidRPr="00163105">
              <w:t>$</w:t>
            </w:r>
            <w:r w:rsidR="00505A1A">
              <w:t>25,000</w:t>
            </w:r>
          </w:p>
        </w:tc>
        <w:tc>
          <w:tcPr>
            <w:tcW w:w="1368" w:type="dxa"/>
          </w:tcPr>
          <w:p w:rsidR="00561472" w:rsidRDefault="00561472">
            <w:r w:rsidRPr="003162C4">
              <w:t xml:space="preserve">$ </w:t>
            </w:r>
            <w:r w:rsidR="00505A1A">
              <w:t>-</w:t>
            </w:r>
          </w:p>
        </w:tc>
      </w:tr>
      <w:tr w:rsidR="00561472" w:rsidTr="008B4507">
        <w:tc>
          <w:tcPr>
            <w:tcW w:w="1461" w:type="dxa"/>
            <w:gridSpan w:val="2"/>
          </w:tcPr>
          <w:p w:rsidR="00561472" w:rsidRDefault="00505A1A" w:rsidP="00AB596C">
            <w:r>
              <w:t>NFF - Elder Abuse Campaign Adaptation</w:t>
            </w:r>
          </w:p>
        </w:tc>
        <w:tc>
          <w:tcPr>
            <w:tcW w:w="1360" w:type="dxa"/>
            <w:gridSpan w:val="2"/>
          </w:tcPr>
          <w:p w:rsidR="00561472" w:rsidRDefault="00505A1A" w:rsidP="00AB596C">
            <w:r>
              <w:t>Ontario Women's Directorate</w:t>
            </w:r>
          </w:p>
        </w:tc>
        <w:tc>
          <w:tcPr>
            <w:tcW w:w="1363" w:type="dxa"/>
            <w:gridSpan w:val="2"/>
          </w:tcPr>
          <w:p w:rsidR="00561472" w:rsidRDefault="00505A1A" w:rsidP="00AB596C">
            <w:r>
              <w:t xml:space="preserve">B </w:t>
            </w:r>
            <w:proofErr w:type="spellStart"/>
            <w:r>
              <w:t>MacQuarrie</w:t>
            </w:r>
            <w:proofErr w:type="spellEnd"/>
          </w:p>
        </w:tc>
        <w:tc>
          <w:tcPr>
            <w:tcW w:w="1333" w:type="dxa"/>
            <w:gridSpan w:val="2"/>
          </w:tcPr>
          <w:p w:rsidR="00561472" w:rsidRDefault="00505A1A" w:rsidP="00AB596C">
            <w:r>
              <w:t>2009</w:t>
            </w:r>
          </w:p>
        </w:tc>
        <w:tc>
          <w:tcPr>
            <w:tcW w:w="1325" w:type="dxa"/>
          </w:tcPr>
          <w:p w:rsidR="00561472" w:rsidRDefault="00505A1A" w:rsidP="00AB596C">
            <w:r>
              <w:t>Jul 2010</w:t>
            </w:r>
          </w:p>
        </w:tc>
        <w:tc>
          <w:tcPr>
            <w:tcW w:w="1366" w:type="dxa"/>
          </w:tcPr>
          <w:p w:rsidR="00561472" w:rsidRDefault="00561472">
            <w:r w:rsidRPr="00163105">
              <w:t>$</w:t>
            </w:r>
            <w:r w:rsidR="00505A1A">
              <w:t>25,000</w:t>
            </w:r>
          </w:p>
        </w:tc>
        <w:tc>
          <w:tcPr>
            <w:tcW w:w="1368" w:type="dxa"/>
          </w:tcPr>
          <w:p w:rsidR="00561472" w:rsidRDefault="00561472">
            <w:r w:rsidRPr="003162C4">
              <w:t xml:space="preserve">$ </w:t>
            </w:r>
            <w:r w:rsidR="00505A1A">
              <w:t>25,000</w:t>
            </w:r>
          </w:p>
        </w:tc>
      </w:tr>
      <w:tr w:rsidR="00561472" w:rsidTr="008B4507">
        <w:tc>
          <w:tcPr>
            <w:tcW w:w="1461" w:type="dxa"/>
            <w:gridSpan w:val="2"/>
          </w:tcPr>
          <w:p w:rsidR="00561472" w:rsidRDefault="00505A1A" w:rsidP="00AB596C">
            <w:r>
              <w:t>"A Room of Her Own" Website by and for girls</w:t>
            </w:r>
          </w:p>
        </w:tc>
        <w:tc>
          <w:tcPr>
            <w:tcW w:w="1360" w:type="dxa"/>
            <w:gridSpan w:val="2"/>
          </w:tcPr>
          <w:p w:rsidR="00561472" w:rsidRDefault="00505A1A" w:rsidP="00AB596C">
            <w:r>
              <w:t>Canadian Women's Foundation</w:t>
            </w:r>
          </w:p>
        </w:tc>
        <w:tc>
          <w:tcPr>
            <w:tcW w:w="1363" w:type="dxa"/>
            <w:gridSpan w:val="2"/>
          </w:tcPr>
          <w:p w:rsidR="00561472" w:rsidRDefault="00505A1A" w:rsidP="00AB596C">
            <w:r>
              <w:t>H Berman</w:t>
            </w:r>
          </w:p>
        </w:tc>
        <w:tc>
          <w:tcPr>
            <w:tcW w:w="1333" w:type="dxa"/>
            <w:gridSpan w:val="2"/>
          </w:tcPr>
          <w:p w:rsidR="00561472" w:rsidRDefault="00505A1A" w:rsidP="00AB596C">
            <w:r>
              <w:t>2007</w:t>
            </w:r>
          </w:p>
        </w:tc>
        <w:tc>
          <w:tcPr>
            <w:tcW w:w="1325" w:type="dxa"/>
          </w:tcPr>
          <w:p w:rsidR="00561472" w:rsidRDefault="00505A1A" w:rsidP="00AB596C">
            <w:r>
              <w:t>Aug 2010</w:t>
            </w:r>
          </w:p>
        </w:tc>
        <w:tc>
          <w:tcPr>
            <w:tcW w:w="1366" w:type="dxa"/>
          </w:tcPr>
          <w:p w:rsidR="00561472" w:rsidRDefault="00561472">
            <w:r w:rsidRPr="00163105">
              <w:t>$</w:t>
            </w:r>
            <w:r w:rsidR="00505A1A">
              <w:t>22,880</w:t>
            </w:r>
          </w:p>
        </w:tc>
        <w:tc>
          <w:tcPr>
            <w:tcW w:w="1368" w:type="dxa"/>
          </w:tcPr>
          <w:p w:rsidR="00561472" w:rsidRDefault="00561472">
            <w:r w:rsidRPr="003162C4">
              <w:t xml:space="preserve">$ </w:t>
            </w:r>
            <w:r w:rsidR="00505A1A">
              <w:t>8,493</w:t>
            </w:r>
          </w:p>
        </w:tc>
      </w:tr>
      <w:tr w:rsidR="00561472" w:rsidTr="008B4507">
        <w:tc>
          <w:tcPr>
            <w:tcW w:w="1461" w:type="dxa"/>
            <w:gridSpan w:val="2"/>
          </w:tcPr>
          <w:p w:rsidR="00561472" w:rsidRDefault="00505A1A" w:rsidP="00AB596C">
            <w:r>
              <w:t>National Domestic Violence Death Review Conference</w:t>
            </w:r>
          </w:p>
        </w:tc>
        <w:tc>
          <w:tcPr>
            <w:tcW w:w="1360" w:type="dxa"/>
            <w:gridSpan w:val="2"/>
          </w:tcPr>
          <w:p w:rsidR="00561472" w:rsidRDefault="00505A1A" w:rsidP="00AB596C">
            <w:r>
              <w:t>Department of Justice</w:t>
            </w:r>
          </w:p>
        </w:tc>
        <w:tc>
          <w:tcPr>
            <w:tcW w:w="1363" w:type="dxa"/>
            <w:gridSpan w:val="2"/>
          </w:tcPr>
          <w:p w:rsidR="00561472" w:rsidRDefault="00505A1A" w:rsidP="00AB596C">
            <w:r>
              <w:t>P Jaffe</w:t>
            </w:r>
          </w:p>
        </w:tc>
        <w:tc>
          <w:tcPr>
            <w:tcW w:w="1333" w:type="dxa"/>
            <w:gridSpan w:val="2"/>
          </w:tcPr>
          <w:p w:rsidR="00561472" w:rsidRDefault="00505A1A" w:rsidP="00AB596C">
            <w:r>
              <w:t>2008</w:t>
            </w:r>
          </w:p>
        </w:tc>
        <w:tc>
          <w:tcPr>
            <w:tcW w:w="1325" w:type="dxa"/>
          </w:tcPr>
          <w:p w:rsidR="00561472" w:rsidRDefault="00505A1A" w:rsidP="00AB596C">
            <w:r>
              <w:t>June 2009</w:t>
            </w:r>
          </w:p>
        </w:tc>
        <w:tc>
          <w:tcPr>
            <w:tcW w:w="1366" w:type="dxa"/>
          </w:tcPr>
          <w:p w:rsidR="00561472" w:rsidRDefault="00561472">
            <w:r w:rsidRPr="00163105">
              <w:t>$</w:t>
            </w:r>
            <w:r w:rsidR="00505A1A">
              <w:t>20,000</w:t>
            </w:r>
          </w:p>
        </w:tc>
        <w:tc>
          <w:tcPr>
            <w:tcW w:w="1368" w:type="dxa"/>
          </w:tcPr>
          <w:p w:rsidR="00561472" w:rsidRDefault="00561472">
            <w:r w:rsidRPr="003162C4">
              <w:t xml:space="preserve">$ </w:t>
            </w:r>
            <w:r w:rsidR="00505A1A">
              <w:t>-</w:t>
            </w:r>
          </w:p>
        </w:tc>
      </w:tr>
      <w:tr w:rsidR="00561472" w:rsidTr="008B4507">
        <w:tc>
          <w:tcPr>
            <w:tcW w:w="1461" w:type="dxa"/>
            <w:gridSpan w:val="2"/>
          </w:tcPr>
          <w:p w:rsidR="00561472" w:rsidRDefault="00505A1A" w:rsidP="00AB596C">
            <w:r>
              <w:t>National Domestic Violence Death Review Conference</w:t>
            </w:r>
          </w:p>
        </w:tc>
        <w:tc>
          <w:tcPr>
            <w:tcW w:w="1360" w:type="dxa"/>
            <w:gridSpan w:val="2"/>
          </w:tcPr>
          <w:p w:rsidR="00561472" w:rsidRDefault="00505A1A" w:rsidP="00AB596C">
            <w:proofErr w:type="spellStart"/>
            <w:r>
              <w:t>Minstry</w:t>
            </w:r>
            <w:proofErr w:type="spellEnd"/>
            <w:r>
              <w:t xml:space="preserve"> of Attorney General</w:t>
            </w:r>
          </w:p>
        </w:tc>
        <w:tc>
          <w:tcPr>
            <w:tcW w:w="1363" w:type="dxa"/>
            <w:gridSpan w:val="2"/>
          </w:tcPr>
          <w:p w:rsidR="00561472" w:rsidRDefault="00505A1A" w:rsidP="00AB596C">
            <w:r>
              <w:t>P Jaffe</w:t>
            </w:r>
          </w:p>
        </w:tc>
        <w:tc>
          <w:tcPr>
            <w:tcW w:w="1333" w:type="dxa"/>
            <w:gridSpan w:val="2"/>
          </w:tcPr>
          <w:p w:rsidR="00561472" w:rsidRDefault="00505A1A" w:rsidP="00AB596C">
            <w:r>
              <w:t>2008</w:t>
            </w:r>
          </w:p>
        </w:tc>
        <w:tc>
          <w:tcPr>
            <w:tcW w:w="1325" w:type="dxa"/>
          </w:tcPr>
          <w:p w:rsidR="00561472" w:rsidRDefault="00505A1A" w:rsidP="00AB596C">
            <w:r>
              <w:t>Mar 2009</w:t>
            </w:r>
          </w:p>
        </w:tc>
        <w:tc>
          <w:tcPr>
            <w:tcW w:w="1366" w:type="dxa"/>
          </w:tcPr>
          <w:p w:rsidR="00561472" w:rsidRDefault="00561472">
            <w:r w:rsidRPr="00163105">
              <w:t>$</w:t>
            </w:r>
            <w:r w:rsidR="00505A1A">
              <w:t>19,565</w:t>
            </w:r>
          </w:p>
        </w:tc>
        <w:tc>
          <w:tcPr>
            <w:tcW w:w="1368" w:type="dxa"/>
          </w:tcPr>
          <w:p w:rsidR="00561472" w:rsidRDefault="00561472">
            <w:r w:rsidRPr="003162C4">
              <w:t xml:space="preserve">$ </w:t>
            </w:r>
            <w:r w:rsidR="00505A1A">
              <w:t>-</w:t>
            </w:r>
          </w:p>
        </w:tc>
      </w:tr>
      <w:tr w:rsidR="00505A1A" w:rsidTr="008B4507">
        <w:tc>
          <w:tcPr>
            <w:tcW w:w="6842" w:type="dxa"/>
            <w:gridSpan w:val="9"/>
          </w:tcPr>
          <w:p w:rsidR="00505A1A" w:rsidRPr="00505A1A" w:rsidRDefault="00505A1A" w:rsidP="00AB596C">
            <w:pPr>
              <w:rPr>
                <w:b/>
              </w:rPr>
            </w:pPr>
            <w:r w:rsidRPr="00505A1A">
              <w:rPr>
                <w:b/>
              </w:rPr>
              <w:t>* Project accounts include 15% overhead ( UWO, Faculty, CREVAWC)</w:t>
            </w:r>
          </w:p>
        </w:tc>
        <w:tc>
          <w:tcPr>
            <w:tcW w:w="1366" w:type="dxa"/>
          </w:tcPr>
          <w:p w:rsidR="00505A1A" w:rsidRPr="00505A1A" w:rsidRDefault="00505A1A">
            <w:pPr>
              <w:rPr>
                <w:b/>
              </w:rPr>
            </w:pPr>
            <w:r w:rsidRPr="00505A1A">
              <w:rPr>
                <w:b/>
              </w:rPr>
              <w:t>$2,603,018</w:t>
            </w:r>
          </w:p>
        </w:tc>
        <w:tc>
          <w:tcPr>
            <w:tcW w:w="1368" w:type="dxa"/>
          </w:tcPr>
          <w:p w:rsidR="00505A1A" w:rsidRPr="00505A1A" w:rsidRDefault="00505A1A">
            <w:pPr>
              <w:rPr>
                <w:b/>
              </w:rPr>
            </w:pPr>
            <w:r w:rsidRPr="00505A1A">
              <w:rPr>
                <w:b/>
              </w:rPr>
              <w:t>$ 1,088,963</w:t>
            </w:r>
          </w:p>
        </w:tc>
      </w:tr>
      <w:tr w:rsidR="001836C2" w:rsidTr="001836C2">
        <w:tc>
          <w:tcPr>
            <w:tcW w:w="9576" w:type="dxa"/>
            <w:gridSpan w:val="11"/>
          </w:tcPr>
          <w:p w:rsidR="001836C2" w:rsidRPr="00505A1A" w:rsidRDefault="001836C2">
            <w:pPr>
              <w:rPr>
                <w:b/>
              </w:rPr>
            </w:pPr>
            <w:r w:rsidRPr="001836C2">
              <w:rPr>
                <w:b/>
              </w:rPr>
              <w:t>Grant:</w:t>
            </w:r>
          </w:p>
        </w:tc>
      </w:tr>
      <w:tr w:rsidR="001836C2" w:rsidTr="008B4507">
        <w:tc>
          <w:tcPr>
            <w:tcW w:w="1371" w:type="dxa"/>
          </w:tcPr>
          <w:p w:rsidR="001836C2" w:rsidRPr="001836C2" w:rsidRDefault="001836C2" w:rsidP="00AB596C">
            <w:pPr>
              <w:rPr>
                <w:b/>
              </w:rPr>
            </w:pPr>
            <w:r>
              <w:t>Aboriginal Fourth R Adaptation</w:t>
            </w:r>
          </w:p>
        </w:tc>
        <w:tc>
          <w:tcPr>
            <w:tcW w:w="1371" w:type="dxa"/>
            <w:gridSpan w:val="2"/>
          </w:tcPr>
          <w:p w:rsidR="001836C2" w:rsidRPr="00505A1A" w:rsidRDefault="001836C2" w:rsidP="00AB596C">
            <w:pPr>
              <w:rPr>
                <w:b/>
              </w:rPr>
            </w:pPr>
            <w:r>
              <w:t>Population Health</w:t>
            </w:r>
          </w:p>
        </w:tc>
        <w:tc>
          <w:tcPr>
            <w:tcW w:w="1370" w:type="dxa"/>
            <w:gridSpan w:val="2"/>
          </w:tcPr>
          <w:p w:rsidR="001836C2" w:rsidRPr="00505A1A" w:rsidRDefault="001836C2" w:rsidP="00AB596C">
            <w:pPr>
              <w:rPr>
                <w:b/>
              </w:rPr>
            </w:pPr>
            <w:r>
              <w:t>C Crooks</w:t>
            </w:r>
          </w:p>
        </w:tc>
        <w:tc>
          <w:tcPr>
            <w:tcW w:w="1366" w:type="dxa"/>
            <w:gridSpan w:val="2"/>
          </w:tcPr>
          <w:p w:rsidR="001836C2" w:rsidRPr="00505A1A" w:rsidRDefault="001836C2" w:rsidP="00AB596C">
            <w:pPr>
              <w:rPr>
                <w:b/>
              </w:rPr>
            </w:pPr>
            <w:r>
              <w:t>2005</w:t>
            </w:r>
          </w:p>
        </w:tc>
        <w:tc>
          <w:tcPr>
            <w:tcW w:w="1364" w:type="dxa"/>
            <w:gridSpan w:val="2"/>
          </w:tcPr>
          <w:p w:rsidR="001836C2" w:rsidRPr="00505A1A" w:rsidRDefault="001836C2" w:rsidP="00AB596C">
            <w:pPr>
              <w:rPr>
                <w:b/>
              </w:rPr>
            </w:pPr>
            <w:r>
              <w:t>Mar 2010</w:t>
            </w:r>
          </w:p>
        </w:tc>
        <w:tc>
          <w:tcPr>
            <w:tcW w:w="1366" w:type="dxa"/>
          </w:tcPr>
          <w:p w:rsidR="001836C2" w:rsidRPr="00505A1A" w:rsidRDefault="001836C2">
            <w:pPr>
              <w:rPr>
                <w:b/>
              </w:rPr>
            </w:pPr>
            <w:r>
              <w:t>292,000</w:t>
            </w:r>
          </w:p>
        </w:tc>
        <w:tc>
          <w:tcPr>
            <w:tcW w:w="1368" w:type="dxa"/>
          </w:tcPr>
          <w:p w:rsidR="001836C2" w:rsidRPr="00505A1A" w:rsidRDefault="001836C2">
            <w:pPr>
              <w:rPr>
                <w:b/>
              </w:rPr>
            </w:pPr>
            <w:r>
              <w:t>76,559</w:t>
            </w:r>
          </w:p>
        </w:tc>
      </w:tr>
      <w:tr w:rsidR="001836C2" w:rsidTr="008B4507">
        <w:tc>
          <w:tcPr>
            <w:tcW w:w="1371" w:type="dxa"/>
          </w:tcPr>
          <w:p w:rsidR="001836C2" w:rsidRDefault="001836C2" w:rsidP="00AB596C">
            <w:r>
              <w:t>Embodied Trauma and the Transition to Mothering</w:t>
            </w:r>
          </w:p>
        </w:tc>
        <w:tc>
          <w:tcPr>
            <w:tcW w:w="1371" w:type="dxa"/>
            <w:gridSpan w:val="2"/>
          </w:tcPr>
          <w:p w:rsidR="001836C2" w:rsidRDefault="001836C2" w:rsidP="00AB596C">
            <w:r>
              <w:t>CIHR</w:t>
            </w:r>
          </w:p>
        </w:tc>
        <w:tc>
          <w:tcPr>
            <w:tcW w:w="1370" w:type="dxa"/>
            <w:gridSpan w:val="2"/>
          </w:tcPr>
          <w:p w:rsidR="001836C2" w:rsidRDefault="001836C2" w:rsidP="00AB596C">
            <w:r>
              <w:t>H Berman</w:t>
            </w:r>
          </w:p>
        </w:tc>
        <w:tc>
          <w:tcPr>
            <w:tcW w:w="1366" w:type="dxa"/>
            <w:gridSpan w:val="2"/>
          </w:tcPr>
          <w:p w:rsidR="001836C2" w:rsidRDefault="001836C2" w:rsidP="00AB596C">
            <w:r>
              <w:t>2008</w:t>
            </w:r>
          </w:p>
        </w:tc>
        <w:tc>
          <w:tcPr>
            <w:tcW w:w="1364" w:type="dxa"/>
            <w:gridSpan w:val="2"/>
          </w:tcPr>
          <w:p w:rsidR="001836C2" w:rsidRDefault="001836C2" w:rsidP="00AB596C">
            <w:r>
              <w:t>Jan 2011</w:t>
            </w:r>
          </w:p>
        </w:tc>
        <w:tc>
          <w:tcPr>
            <w:tcW w:w="1366" w:type="dxa"/>
          </w:tcPr>
          <w:p w:rsidR="001836C2" w:rsidRDefault="001836C2">
            <w:r>
              <w:t>221,760</w:t>
            </w:r>
          </w:p>
        </w:tc>
        <w:tc>
          <w:tcPr>
            <w:tcW w:w="1368" w:type="dxa"/>
          </w:tcPr>
          <w:p w:rsidR="001836C2" w:rsidRDefault="001836C2">
            <w:r>
              <w:t>44,807</w:t>
            </w:r>
          </w:p>
        </w:tc>
      </w:tr>
      <w:tr w:rsidR="001836C2" w:rsidTr="008B4507">
        <w:tc>
          <w:tcPr>
            <w:tcW w:w="1371" w:type="dxa"/>
          </w:tcPr>
          <w:p w:rsidR="001836C2" w:rsidRDefault="001836C2" w:rsidP="00AB596C">
            <w:r>
              <w:t>National Survey on Violence in the Lives of Girls</w:t>
            </w:r>
          </w:p>
        </w:tc>
        <w:tc>
          <w:tcPr>
            <w:tcW w:w="1371" w:type="dxa"/>
            <w:gridSpan w:val="2"/>
          </w:tcPr>
          <w:p w:rsidR="001836C2" w:rsidRDefault="001836C2" w:rsidP="00AB596C">
            <w:r>
              <w:t>SSHRC</w:t>
            </w:r>
          </w:p>
        </w:tc>
        <w:tc>
          <w:tcPr>
            <w:tcW w:w="1370" w:type="dxa"/>
            <w:gridSpan w:val="2"/>
          </w:tcPr>
          <w:p w:rsidR="001836C2" w:rsidRDefault="001836C2" w:rsidP="00AB596C">
            <w:r>
              <w:t>H Berman</w:t>
            </w:r>
          </w:p>
        </w:tc>
        <w:tc>
          <w:tcPr>
            <w:tcW w:w="1366" w:type="dxa"/>
            <w:gridSpan w:val="2"/>
          </w:tcPr>
          <w:p w:rsidR="001836C2" w:rsidRDefault="001836C2" w:rsidP="00AB596C">
            <w:r>
              <w:t>2008</w:t>
            </w:r>
          </w:p>
        </w:tc>
        <w:tc>
          <w:tcPr>
            <w:tcW w:w="1364" w:type="dxa"/>
            <w:gridSpan w:val="2"/>
          </w:tcPr>
          <w:p w:rsidR="001836C2" w:rsidRDefault="001836C2" w:rsidP="00AB596C">
            <w:r>
              <w:t>Mar 2010</w:t>
            </w:r>
          </w:p>
        </w:tc>
        <w:tc>
          <w:tcPr>
            <w:tcW w:w="1366" w:type="dxa"/>
          </w:tcPr>
          <w:p w:rsidR="001836C2" w:rsidRDefault="001836C2">
            <w:r>
              <w:t>90,000</w:t>
            </w:r>
          </w:p>
        </w:tc>
        <w:tc>
          <w:tcPr>
            <w:tcW w:w="1368" w:type="dxa"/>
          </w:tcPr>
          <w:p w:rsidR="001836C2" w:rsidRDefault="001836C2">
            <w:r>
              <w:t>14,151</w:t>
            </w:r>
          </w:p>
        </w:tc>
      </w:tr>
      <w:tr w:rsidR="001836C2" w:rsidTr="008B4507">
        <w:tc>
          <w:tcPr>
            <w:tcW w:w="1371" w:type="dxa"/>
          </w:tcPr>
          <w:p w:rsidR="001836C2" w:rsidRDefault="001836C2" w:rsidP="00AB596C">
            <w:r>
              <w:lastRenderedPageBreak/>
              <w:t>A University-Community Alliance to Prevent Domestic</w:t>
            </w:r>
          </w:p>
        </w:tc>
        <w:tc>
          <w:tcPr>
            <w:tcW w:w="1371" w:type="dxa"/>
            <w:gridSpan w:val="2"/>
          </w:tcPr>
          <w:p w:rsidR="001836C2" w:rsidRDefault="001836C2" w:rsidP="00AB596C">
            <w:r>
              <w:t>H SSHRC CURA - LOI</w:t>
            </w:r>
          </w:p>
        </w:tc>
        <w:tc>
          <w:tcPr>
            <w:tcW w:w="1370" w:type="dxa"/>
            <w:gridSpan w:val="2"/>
          </w:tcPr>
          <w:p w:rsidR="001836C2" w:rsidRDefault="001836C2" w:rsidP="00AB596C">
            <w:r>
              <w:t>P Jaffe</w:t>
            </w:r>
          </w:p>
        </w:tc>
        <w:tc>
          <w:tcPr>
            <w:tcW w:w="1366" w:type="dxa"/>
            <w:gridSpan w:val="2"/>
          </w:tcPr>
          <w:p w:rsidR="001836C2" w:rsidRDefault="001836C2" w:rsidP="00AB596C">
            <w:r>
              <w:t>2009</w:t>
            </w:r>
          </w:p>
        </w:tc>
        <w:tc>
          <w:tcPr>
            <w:tcW w:w="1364" w:type="dxa"/>
            <w:gridSpan w:val="2"/>
          </w:tcPr>
          <w:p w:rsidR="001836C2" w:rsidRDefault="001836C2" w:rsidP="00AB596C">
            <w:r>
              <w:t>June 2009</w:t>
            </w:r>
          </w:p>
        </w:tc>
        <w:tc>
          <w:tcPr>
            <w:tcW w:w="1366" w:type="dxa"/>
          </w:tcPr>
          <w:p w:rsidR="001836C2" w:rsidRDefault="001836C2">
            <w:r>
              <w:t>20,000</w:t>
            </w:r>
          </w:p>
        </w:tc>
        <w:tc>
          <w:tcPr>
            <w:tcW w:w="1368" w:type="dxa"/>
          </w:tcPr>
          <w:p w:rsidR="001836C2" w:rsidRDefault="001836C2">
            <w:r>
              <w:t>-</w:t>
            </w:r>
          </w:p>
        </w:tc>
      </w:tr>
      <w:tr w:rsidR="00873034" w:rsidRPr="00873034" w:rsidTr="008B4507">
        <w:tc>
          <w:tcPr>
            <w:tcW w:w="6842" w:type="dxa"/>
            <w:gridSpan w:val="9"/>
          </w:tcPr>
          <w:p w:rsidR="00873034" w:rsidRPr="00873034" w:rsidRDefault="00873034" w:rsidP="00AB596C">
            <w:pPr>
              <w:rPr>
                <w:b/>
              </w:rPr>
            </w:pPr>
            <w:r w:rsidRPr="00873034">
              <w:rPr>
                <w:b/>
              </w:rPr>
              <w:t>* Grant accounts do not include overhead</w:t>
            </w:r>
          </w:p>
        </w:tc>
        <w:tc>
          <w:tcPr>
            <w:tcW w:w="1366" w:type="dxa"/>
          </w:tcPr>
          <w:p w:rsidR="00873034" w:rsidRPr="00873034" w:rsidRDefault="00873034">
            <w:pPr>
              <w:rPr>
                <w:b/>
              </w:rPr>
            </w:pPr>
            <w:r w:rsidRPr="00873034">
              <w:rPr>
                <w:b/>
              </w:rPr>
              <w:t>623,760</w:t>
            </w:r>
          </w:p>
        </w:tc>
        <w:tc>
          <w:tcPr>
            <w:tcW w:w="1368" w:type="dxa"/>
          </w:tcPr>
          <w:p w:rsidR="00873034" w:rsidRPr="00873034" w:rsidRDefault="00873034">
            <w:pPr>
              <w:rPr>
                <w:b/>
              </w:rPr>
            </w:pPr>
            <w:r w:rsidRPr="00873034">
              <w:rPr>
                <w:b/>
              </w:rPr>
              <w:t>135,517</w:t>
            </w:r>
          </w:p>
        </w:tc>
      </w:tr>
      <w:tr w:rsidR="00873034" w:rsidRPr="00873034" w:rsidTr="00A64EAE">
        <w:tc>
          <w:tcPr>
            <w:tcW w:w="9576" w:type="dxa"/>
            <w:gridSpan w:val="11"/>
          </w:tcPr>
          <w:p w:rsidR="00873034" w:rsidRPr="00873034" w:rsidRDefault="00873034">
            <w:pPr>
              <w:rPr>
                <w:b/>
              </w:rPr>
            </w:pPr>
            <w:r w:rsidRPr="00873034">
              <w:rPr>
                <w:b/>
              </w:rPr>
              <w:t>Sub-Grant</w:t>
            </w:r>
          </w:p>
        </w:tc>
      </w:tr>
      <w:tr w:rsidR="00873034" w:rsidRPr="00873034" w:rsidTr="008B4507">
        <w:tc>
          <w:tcPr>
            <w:tcW w:w="1371" w:type="dxa"/>
          </w:tcPr>
          <w:p w:rsidR="00873034" w:rsidRPr="00873034" w:rsidRDefault="00873034">
            <w:pPr>
              <w:rPr>
                <w:b/>
              </w:rPr>
            </w:pPr>
            <w:r>
              <w:t>Controlled Longitudinal Evaluation of Fourth R</w:t>
            </w:r>
          </w:p>
        </w:tc>
        <w:tc>
          <w:tcPr>
            <w:tcW w:w="1371" w:type="dxa"/>
            <w:gridSpan w:val="2"/>
          </w:tcPr>
          <w:p w:rsidR="00873034" w:rsidRPr="00873034" w:rsidRDefault="00873034">
            <w:pPr>
              <w:rPr>
                <w:b/>
              </w:rPr>
            </w:pPr>
            <w:r>
              <w:t xml:space="preserve">U of T </w:t>
            </w:r>
            <w:proofErr w:type="spellStart"/>
            <w:r>
              <w:t>Subgrant</w:t>
            </w:r>
            <w:proofErr w:type="spellEnd"/>
            <w:r>
              <w:t xml:space="preserve"> - CIHR</w:t>
            </w:r>
          </w:p>
        </w:tc>
        <w:tc>
          <w:tcPr>
            <w:tcW w:w="1370" w:type="dxa"/>
            <w:gridSpan w:val="2"/>
          </w:tcPr>
          <w:p w:rsidR="00873034" w:rsidRPr="00873034" w:rsidRDefault="00873034">
            <w:pPr>
              <w:rPr>
                <w:b/>
              </w:rPr>
            </w:pPr>
            <w:r>
              <w:t>C Crooks</w:t>
            </w:r>
          </w:p>
        </w:tc>
        <w:tc>
          <w:tcPr>
            <w:tcW w:w="1366" w:type="dxa"/>
            <w:gridSpan w:val="2"/>
          </w:tcPr>
          <w:p w:rsidR="00873034" w:rsidRPr="00873034" w:rsidRDefault="00873034">
            <w:pPr>
              <w:rPr>
                <w:b/>
              </w:rPr>
            </w:pPr>
            <w:r>
              <w:t>2004</w:t>
            </w:r>
          </w:p>
        </w:tc>
        <w:tc>
          <w:tcPr>
            <w:tcW w:w="1364" w:type="dxa"/>
            <w:gridSpan w:val="2"/>
          </w:tcPr>
          <w:p w:rsidR="00873034" w:rsidRPr="00873034" w:rsidRDefault="00873034">
            <w:pPr>
              <w:rPr>
                <w:b/>
              </w:rPr>
            </w:pPr>
            <w:r>
              <w:t>Dec 2009</w:t>
            </w:r>
          </w:p>
        </w:tc>
        <w:tc>
          <w:tcPr>
            <w:tcW w:w="1366" w:type="dxa"/>
          </w:tcPr>
          <w:p w:rsidR="00873034" w:rsidRPr="00873034" w:rsidRDefault="00873034">
            <w:pPr>
              <w:rPr>
                <w:b/>
              </w:rPr>
            </w:pPr>
            <w:r>
              <w:t>468,892</w:t>
            </w:r>
          </w:p>
        </w:tc>
        <w:tc>
          <w:tcPr>
            <w:tcW w:w="1368" w:type="dxa"/>
          </w:tcPr>
          <w:p w:rsidR="00873034" w:rsidRPr="00873034" w:rsidRDefault="00873034">
            <w:pPr>
              <w:rPr>
                <w:b/>
              </w:rPr>
            </w:pPr>
            <w:r>
              <w:rPr>
                <w:b/>
              </w:rPr>
              <w:t>-</w:t>
            </w:r>
          </w:p>
        </w:tc>
      </w:tr>
      <w:tr w:rsidR="00873034" w:rsidRPr="00873034" w:rsidTr="008B4507">
        <w:tc>
          <w:tcPr>
            <w:tcW w:w="1371" w:type="dxa"/>
          </w:tcPr>
          <w:p w:rsidR="00873034" w:rsidRDefault="00873034">
            <w:r>
              <w:t>Canadian Prevention Science Cluster</w:t>
            </w:r>
          </w:p>
        </w:tc>
        <w:tc>
          <w:tcPr>
            <w:tcW w:w="1371" w:type="dxa"/>
            <w:gridSpan w:val="2"/>
          </w:tcPr>
          <w:p w:rsidR="00873034" w:rsidRDefault="00873034">
            <w:r>
              <w:t xml:space="preserve">U of T </w:t>
            </w:r>
            <w:proofErr w:type="spellStart"/>
            <w:r>
              <w:t>subgrant</w:t>
            </w:r>
            <w:proofErr w:type="spellEnd"/>
            <w:r>
              <w:t xml:space="preserve"> - SSHRC</w:t>
            </w:r>
          </w:p>
        </w:tc>
        <w:tc>
          <w:tcPr>
            <w:tcW w:w="1370" w:type="dxa"/>
            <w:gridSpan w:val="2"/>
          </w:tcPr>
          <w:p w:rsidR="00873034" w:rsidRDefault="00873034">
            <w:r>
              <w:t>P Jaffe</w:t>
            </w:r>
          </w:p>
        </w:tc>
        <w:tc>
          <w:tcPr>
            <w:tcW w:w="1366" w:type="dxa"/>
            <w:gridSpan w:val="2"/>
          </w:tcPr>
          <w:p w:rsidR="00873034" w:rsidRDefault="00873034">
            <w:r>
              <w:t>2009</w:t>
            </w:r>
          </w:p>
        </w:tc>
        <w:tc>
          <w:tcPr>
            <w:tcW w:w="1364" w:type="dxa"/>
            <w:gridSpan w:val="2"/>
          </w:tcPr>
          <w:p w:rsidR="00873034" w:rsidRDefault="00873034">
            <w:r>
              <w:t>Mar 2010</w:t>
            </w:r>
          </w:p>
        </w:tc>
        <w:tc>
          <w:tcPr>
            <w:tcW w:w="1366" w:type="dxa"/>
          </w:tcPr>
          <w:p w:rsidR="00873034" w:rsidRDefault="00873034">
            <w:r>
              <w:t>61,200</w:t>
            </w:r>
          </w:p>
        </w:tc>
        <w:tc>
          <w:tcPr>
            <w:tcW w:w="1368" w:type="dxa"/>
          </w:tcPr>
          <w:p w:rsidR="00873034" w:rsidRDefault="00873034">
            <w:pPr>
              <w:rPr>
                <w:b/>
              </w:rPr>
            </w:pPr>
            <w:r>
              <w:t>34,025</w:t>
            </w:r>
          </w:p>
        </w:tc>
      </w:tr>
      <w:tr w:rsidR="00873034" w:rsidRPr="00873034" w:rsidTr="008B4507">
        <w:tc>
          <w:tcPr>
            <w:tcW w:w="1371" w:type="dxa"/>
          </w:tcPr>
          <w:p w:rsidR="00873034" w:rsidRDefault="00873034" w:rsidP="00873034">
            <w:r>
              <w:t>National Domestic Violence Death Review Conference</w:t>
            </w:r>
          </w:p>
        </w:tc>
        <w:tc>
          <w:tcPr>
            <w:tcW w:w="1371" w:type="dxa"/>
            <w:gridSpan w:val="2"/>
          </w:tcPr>
          <w:p w:rsidR="00873034" w:rsidRDefault="00873034">
            <w:r>
              <w:t xml:space="preserve">UNB </w:t>
            </w:r>
            <w:proofErr w:type="spellStart"/>
            <w:r>
              <w:t>subgrant</w:t>
            </w:r>
            <w:proofErr w:type="spellEnd"/>
            <w:r>
              <w:t xml:space="preserve"> - Canadian </w:t>
            </w:r>
            <w:proofErr w:type="spellStart"/>
            <w:r>
              <w:t>Observ</w:t>
            </w:r>
            <w:proofErr w:type="spellEnd"/>
          </w:p>
        </w:tc>
        <w:tc>
          <w:tcPr>
            <w:tcW w:w="1370" w:type="dxa"/>
            <w:gridSpan w:val="2"/>
          </w:tcPr>
          <w:p w:rsidR="00873034" w:rsidRDefault="00873034">
            <w:r>
              <w:t>P Jaffe</w:t>
            </w:r>
          </w:p>
        </w:tc>
        <w:tc>
          <w:tcPr>
            <w:tcW w:w="1366" w:type="dxa"/>
            <w:gridSpan w:val="2"/>
          </w:tcPr>
          <w:p w:rsidR="00873034" w:rsidRDefault="00873034">
            <w:r>
              <w:t>2008</w:t>
            </w:r>
          </w:p>
        </w:tc>
        <w:tc>
          <w:tcPr>
            <w:tcW w:w="1364" w:type="dxa"/>
            <w:gridSpan w:val="2"/>
          </w:tcPr>
          <w:p w:rsidR="00873034" w:rsidRDefault="00873034">
            <w:r>
              <w:t>Dec 2009</w:t>
            </w:r>
          </w:p>
        </w:tc>
        <w:tc>
          <w:tcPr>
            <w:tcW w:w="1366" w:type="dxa"/>
          </w:tcPr>
          <w:p w:rsidR="00873034" w:rsidRDefault="00873034">
            <w:r>
              <w:t>5,000</w:t>
            </w:r>
          </w:p>
        </w:tc>
        <w:tc>
          <w:tcPr>
            <w:tcW w:w="1368" w:type="dxa"/>
          </w:tcPr>
          <w:p w:rsidR="00873034" w:rsidRDefault="00873034">
            <w:r>
              <w:t>-</w:t>
            </w:r>
          </w:p>
        </w:tc>
      </w:tr>
      <w:tr w:rsidR="00873034" w:rsidRPr="00873034" w:rsidTr="008B4507">
        <w:tc>
          <w:tcPr>
            <w:tcW w:w="1371" w:type="dxa"/>
          </w:tcPr>
          <w:p w:rsidR="00873034" w:rsidRDefault="00873034" w:rsidP="00873034">
            <w:r>
              <w:t>Canadian Observatory on the Justice System</w:t>
            </w:r>
          </w:p>
        </w:tc>
        <w:tc>
          <w:tcPr>
            <w:tcW w:w="1371" w:type="dxa"/>
            <w:gridSpan w:val="2"/>
          </w:tcPr>
          <w:p w:rsidR="00873034" w:rsidRDefault="00873034">
            <w:r>
              <w:t xml:space="preserve">UNB </w:t>
            </w:r>
            <w:proofErr w:type="spellStart"/>
            <w:r>
              <w:t>subgrant</w:t>
            </w:r>
            <w:proofErr w:type="spellEnd"/>
            <w:r>
              <w:t xml:space="preserve"> - SSHRC</w:t>
            </w:r>
          </w:p>
        </w:tc>
        <w:tc>
          <w:tcPr>
            <w:tcW w:w="1370" w:type="dxa"/>
            <w:gridSpan w:val="2"/>
          </w:tcPr>
          <w:p w:rsidR="00873034" w:rsidRDefault="00873034">
            <w:r>
              <w:t>H Berman</w:t>
            </w:r>
          </w:p>
        </w:tc>
        <w:tc>
          <w:tcPr>
            <w:tcW w:w="1366" w:type="dxa"/>
            <w:gridSpan w:val="2"/>
          </w:tcPr>
          <w:p w:rsidR="00873034" w:rsidRDefault="00873034">
            <w:r>
              <w:t>2008</w:t>
            </w:r>
          </w:p>
        </w:tc>
        <w:tc>
          <w:tcPr>
            <w:tcW w:w="1364" w:type="dxa"/>
            <w:gridSpan w:val="2"/>
          </w:tcPr>
          <w:p w:rsidR="00873034" w:rsidRDefault="00873034">
            <w:r>
              <w:t>Mar 2010</w:t>
            </w:r>
          </w:p>
        </w:tc>
        <w:tc>
          <w:tcPr>
            <w:tcW w:w="1366" w:type="dxa"/>
          </w:tcPr>
          <w:p w:rsidR="00873034" w:rsidRDefault="00873034">
            <w:r>
              <w:t>24,255</w:t>
            </w:r>
          </w:p>
        </w:tc>
        <w:tc>
          <w:tcPr>
            <w:tcW w:w="1368" w:type="dxa"/>
          </w:tcPr>
          <w:p w:rsidR="00873034" w:rsidRDefault="00873034">
            <w:r>
              <w:t>6,498</w:t>
            </w:r>
          </w:p>
        </w:tc>
      </w:tr>
      <w:tr w:rsidR="008B4507" w:rsidRPr="008B4507" w:rsidTr="008B4507">
        <w:tc>
          <w:tcPr>
            <w:tcW w:w="6842" w:type="dxa"/>
            <w:gridSpan w:val="9"/>
          </w:tcPr>
          <w:p w:rsidR="008B4507" w:rsidRPr="008B4507" w:rsidRDefault="008B4507">
            <w:pPr>
              <w:rPr>
                <w:b/>
              </w:rPr>
            </w:pPr>
            <w:r w:rsidRPr="008B4507">
              <w:rPr>
                <w:b/>
              </w:rPr>
              <w:t>* Sub-Grant accounts do not include overhead 559,347 40,523</w:t>
            </w:r>
          </w:p>
        </w:tc>
        <w:tc>
          <w:tcPr>
            <w:tcW w:w="1366" w:type="dxa"/>
          </w:tcPr>
          <w:p w:rsidR="008B4507" w:rsidRPr="008B4507" w:rsidRDefault="008B4507">
            <w:pPr>
              <w:rPr>
                <w:b/>
              </w:rPr>
            </w:pPr>
            <w:r w:rsidRPr="008B4507">
              <w:rPr>
                <w:b/>
              </w:rPr>
              <w:t>559,347</w:t>
            </w:r>
          </w:p>
        </w:tc>
        <w:tc>
          <w:tcPr>
            <w:tcW w:w="1368" w:type="dxa"/>
          </w:tcPr>
          <w:p w:rsidR="008B4507" w:rsidRPr="008B4507" w:rsidRDefault="008B4507">
            <w:pPr>
              <w:rPr>
                <w:b/>
              </w:rPr>
            </w:pPr>
            <w:r w:rsidRPr="008B4507">
              <w:rPr>
                <w:b/>
              </w:rPr>
              <w:t>40,523</w:t>
            </w:r>
          </w:p>
        </w:tc>
      </w:tr>
      <w:tr w:rsidR="008B4507" w:rsidRPr="008B4507" w:rsidTr="008B4507">
        <w:tc>
          <w:tcPr>
            <w:tcW w:w="6842" w:type="dxa"/>
            <w:gridSpan w:val="9"/>
          </w:tcPr>
          <w:p w:rsidR="008B4507" w:rsidRPr="008B4507" w:rsidRDefault="008B4507">
            <w:pPr>
              <w:rPr>
                <w:b/>
              </w:rPr>
            </w:pPr>
            <w:r w:rsidRPr="008B4507">
              <w:rPr>
                <w:b/>
              </w:rPr>
              <w:t>TOTAL</w:t>
            </w:r>
          </w:p>
        </w:tc>
        <w:tc>
          <w:tcPr>
            <w:tcW w:w="1366" w:type="dxa"/>
          </w:tcPr>
          <w:p w:rsidR="008B4507" w:rsidRPr="008B4507" w:rsidRDefault="008B4507">
            <w:pPr>
              <w:rPr>
                <w:b/>
              </w:rPr>
            </w:pPr>
            <w:r w:rsidRPr="008B4507">
              <w:rPr>
                <w:b/>
              </w:rPr>
              <w:t xml:space="preserve">$ 3,786,125 </w:t>
            </w:r>
          </w:p>
        </w:tc>
        <w:tc>
          <w:tcPr>
            <w:tcW w:w="1368" w:type="dxa"/>
          </w:tcPr>
          <w:p w:rsidR="008B4507" w:rsidRPr="008B4507" w:rsidRDefault="008B4507">
            <w:pPr>
              <w:rPr>
                <w:b/>
              </w:rPr>
            </w:pPr>
            <w:r w:rsidRPr="008B4507">
              <w:rPr>
                <w:b/>
              </w:rPr>
              <w:t>$ 1,265,002</w:t>
            </w:r>
          </w:p>
        </w:tc>
      </w:tr>
    </w:tbl>
    <w:p w:rsidR="008B4507" w:rsidRDefault="008B4507" w:rsidP="008B4507">
      <w:pPr>
        <w:pStyle w:val="Heading1"/>
        <w:jc w:val="center"/>
      </w:pPr>
      <w:r>
        <w:t>APPENDIX C</w:t>
      </w:r>
    </w:p>
    <w:p w:rsidR="008B4507" w:rsidRDefault="008B4507" w:rsidP="008B4507">
      <w:pPr>
        <w:pStyle w:val="Heading1"/>
        <w:jc w:val="center"/>
      </w:pPr>
      <w:r>
        <w:t>CREVAWC DONATIONS – 2009</w:t>
      </w:r>
    </w:p>
    <w:tbl>
      <w:tblPr>
        <w:tblStyle w:val="TableGrid"/>
        <w:tblW w:w="0" w:type="auto"/>
        <w:tblLook w:val="04A0" w:firstRow="1" w:lastRow="0" w:firstColumn="1" w:lastColumn="0" w:noHBand="0" w:noVBand="1"/>
      </w:tblPr>
      <w:tblGrid>
        <w:gridCol w:w="1430"/>
        <w:gridCol w:w="1362"/>
        <w:gridCol w:w="1352"/>
        <w:gridCol w:w="1348"/>
        <w:gridCol w:w="1359"/>
        <w:gridCol w:w="1366"/>
        <w:gridCol w:w="1359"/>
      </w:tblGrid>
      <w:tr w:rsidR="008B4507" w:rsidTr="00CA0046">
        <w:tc>
          <w:tcPr>
            <w:tcW w:w="1430" w:type="dxa"/>
          </w:tcPr>
          <w:p w:rsidR="008B4507" w:rsidRDefault="008B4507" w:rsidP="008B4507"/>
        </w:tc>
        <w:tc>
          <w:tcPr>
            <w:tcW w:w="1362" w:type="dxa"/>
          </w:tcPr>
          <w:p w:rsidR="008B4507" w:rsidRDefault="008B4507" w:rsidP="008B4507">
            <w:r>
              <w:t>Funder</w:t>
            </w:r>
          </w:p>
        </w:tc>
        <w:tc>
          <w:tcPr>
            <w:tcW w:w="1352" w:type="dxa"/>
          </w:tcPr>
          <w:p w:rsidR="008B4507" w:rsidRDefault="008B4507" w:rsidP="008B4507">
            <w:r>
              <w:t>P.I.</w:t>
            </w:r>
          </w:p>
        </w:tc>
        <w:tc>
          <w:tcPr>
            <w:tcW w:w="1348" w:type="dxa"/>
          </w:tcPr>
          <w:p w:rsidR="008B4507" w:rsidRDefault="008B4507" w:rsidP="008B4507">
            <w:r>
              <w:t>Award Date</w:t>
            </w:r>
          </w:p>
        </w:tc>
        <w:tc>
          <w:tcPr>
            <w:tcW w:w="1359" w:type="dxa"/>
          </w:tcPr>
          <w:p w:rsidR="008B4507" w:rsidRDefault="008B4507" w:rsidP="008B4507">
            <w:r>
              <w:t>Funded</w:t>
            </w:r>
          </w:p>
        </w:tc>
        <w:tc>
          <w:tcPr>
            <w:tcW w:w="1366" w:type="dxa"/>
          </w:tcPr>
          <w:p w:rsidR="008B4507" w:rsidRDefault="008B4507" w:rsidP="008B4507">
            <w:r>
              <w:t>12/31/2009</w:t>
            </w:r>
          </w:p>
          <w:p w:rsidR="008B4507" w:rsidRDefault="008B4507" w:rsidP="008B4507">
            <w:r>
              <w:t>Outstanding</w:t>
            </w:r>
          </w:p>
        </w:tc>
        <w:tc>
          <w:tcPr>
            <w:tcW w:w="1359" w:type="dxa"/>
          </w:tcPr>
          <w:p w:rsidR="008B4507" w:rsidRDefault="008B4507" w:rsidP="008B4507">
            <w:r>
              <w:t>CREVAWC</w:t>
            </w:r>
          </w:p>
          <w:p w:rsidR="008B4507" w:rsidRDefault="008B4507" w:rsidP="008B4507">
            <w:r>
              <w:t>Admin</w:t>
            </w:r>
          </w:p>
        </w:tc>
      </w:tr>
      <w:tr w:rsidR="008B4507" w:rsidTr="00CA0046">
        <w:tc>
          <w:tcPr>
            <w:tcW w:w="1430" w:type="dxa"/>
          </w:tcPr>
          <w:p w:rsidR="008B4507" w:rsidRDefault="008B4507" w:rsidP="008B4507">
            <w:r>
              <w:t>Community Research Fund</w:t>
            </w:r>
          </w:p>
        </w:tc>
        <w:tc>
          <w:tcPr>
            <w:tcW w:w="1362" w:type="dxa"/>
          </w:tcPr>
          <w:p w:rsidR="008B4507" w:rsidRDefault="008B4507" w:rsidP="008B4507">
            <w:r>
              <w:t>Scotiabank</w:t>
            </w:r>
          </w:p>
        </w:tc>
        <w:tc>
          <w:tcPr>
            <w:tcW w:w="1352" w:type="dxa"/>
          </w:tcPr>
          <w:p w:rsidR="008B4507" w:rsidRDefault="008B4507" w:rsidP="008B4507">
            <w:r>
              <w:t>N/A</w:t>
            </w:r>
          </w:p>
        </w:tc>
        <w:tc>
          <w:tcPr>
            <w:tcW w:w="1348" w:type="dxa"/>
          </w:tcPr>
          <w:p w:rsidR="008B4507" w:rsidRDefault="008B4507" w:rsidP="008B4507">
            <w:r>
              <w:t>2000</w:t>
            </w:r>
          </w:p>
        </w:tc>
        <w:tc>
          <w:tcPr>
            <w:tcW w:w="1359" w:type="dxa"/>
          </w:tcPr>
          <w:p w:rsidR="008B4507" w:rsidRDefault="008B4507" w:rsidP="008B4507">
            <w:r>
              <w:t>$ 350,000</w:t>
            </w:r>
          </w:p>
        </w:tc>
        <w:tc>
          <w:tcPr>
            <w:tcW w:w="1366" w:type="dxa"/>
          </w:tcPr>
          <w:p w:rsidR="008B4507" w:rsidRDefault="008B4507" w:rsidP="008B4507">
            <w:r>
              <w:t>$ 62,502</w:t>
            </w:r>
          </w:p>
        </w:tc>
        <w:tc>
          <w:tcPr>
            <w:tcW w:w="1359" w:type="dxa"/>
          </w:tcPr>
          <w:p w:rsidR="008B4507" w:rsidRDefault="008B4507" w:rsidP="008B4507">
            <w:r>
              <w:t>-</w:t>
            </w:r>
          </w:p>
        </w:tc>
      </w:tr>
      <w:tr w:rsidR="008B4507" w:rsidTr="00CA0046">
        <w:tc>
          <w:tcPr>
            <w:tcW w:w="1430" w:type="dxa"/>
          </w:tcPr>
          <w:p w:rsidR="008B4507" w:rsidRDefault="008B4507" w:rsidP="008B4507">
            <w:r>
              <w:t>Research Internship</w:t>
            </w:r>
          </w:p>
        </w:tc>
        <w:tc>
          <w:tcPr>
            <w:tcW w:w="1362" w:type="dxa"/>
          </w:tcPr>
          <w:p w:rsidR="008B4507" w:rsidRDefault="008B4507" w:rsidP="008B4507">
            <w:r>
              <w:t>Scotiabank</w:t>
            </w:r>
          </w:p>
        </w:tc>
        <w:tc>
          <w:tcPr>
            <w:tcW w:w="1352" w:type="dxa"/>
          </w:tcPr>
          <w:p w:rsidR="008B4507" w:rsidRDefault="008B4507" w:rsidP="008B4507">
            <w:r>
              <w:t>N/A</w:t>
            </w:r>
          </w:p>
        </w:tc>
        <w:tc>
          <w:tcPr>
            <w:tcW w:w="1348" w:type="dxa"/>
          </w:tcPr>
          <w:p w:rsidR="008B4507" w:rsidRDefault="008B4507" w:rsidP="008B4507">
            <w:r>
              <w:t>2000</w:t>
            </w:r>
          </w:p>
        </w:tc>
        <w:tc>
          <w:tcPr>
            <w:tcW w:w="1359" w:type="dxa"/>
          </w:tcPr>
          <w:p w:rsidR="008B4507" w:rsidRDefault="008B4507" w:rsidP="008B4507">
            <w:r>
              <w:t>$ 75,000</w:t>
            </w:r>
          </w:p>
        </w:tc>
        <w:tc>
          <w:tcPr>
            <w:tcW w:w="1366" w:type="dxa"/>
          </w:tcPr>
          <w:p w:rsidR="008B4507" w:rsidRDefault="008B4507" w:rsidP="008B4507">
            <w:r>
              <w:t>$ 16,537</w:t>
            </w:r>
          </w:p>
        </w:tc>
        <w:tc>
          <w:tcPr>
            <w:tcW w:w="1359" w:type="dxa"/>
          </w:tcPr>
          <w:p w:rsidR="008B4507" w:rsidRDefault="008B4507" w:rsidP="008B4507">
            <w:r>
              <w:t>-</w:t>
            </w:r>
          </w:p>
        </w:tc>
      </w:tr>
      <w:tr w:rsidR="008B4507" w:rsidTr="00CA0046">
        <w:tc>
          <w:tcPr>
            <w:tcW w:w="1430" w:type="dxa"/>
          </w:tcPr>
          <w:p w:rsidR="008B4507" w:rsidRDefault="008B4507" w:rsidP="008B4507">
            <w:r>
              <w:t>Research Chair</w:t>
            </w:r>
          </w:p>
        </w:tc>
        <w:tc>
          <w:tcPr>
            <w:tcW w:w="1362" w:type="dxa"/>
          </w:tcPr>
          <w:p w:rsidR="008B4507" w:rsidRDefault="008B4507" w:rsidP="008B4507">
            <w:r>
              <w:t>Scotiabank</w:t>
            </w:r>
          </w:p>
        </w:tc>
        <w:tc>
          <w:tcPr>
            <w:tcW w:w="1352" w:type="dxa"/>
          </w:tcPr>
          <w:p w:rsidR="008B4507" w:rsidRDefault="008B4507" w:rsidP="008B4507">
            <w:r>
              <w:t>N/A</w:t>
            </w:r>
          </w:p>
        </w:tc>
        <w:tc>
          <w:tcPr>
            <w:tcW w:w="1348" w:type="dxa"/>
          </w:tcPr>
          <w:p w:rsidR="008B4507" w:rsidRDefault="008B4507" w:rsidP="008B4507">
            <w:r>
              <w:t>2000</w:t>
            </w:r>
          </w:p>
        </w:tc>
        <w:tc>
          <w:tcPr>
            <w:tcW w:w="1359" w:type="dxa"/>
          </w:tcPr>
          <w:p w:rsidR="008B4507" w:rsidRDefault="008B4507">
            <w:r w:rsidRPr="00FB76A4">
              <w:t xml:space="preserve">$ </w:t>
            </w:r>
            <w:r w:rsidR="00CA0046">
              <w:t>1,000,000</w:t>
            </w:r>
          </w:p>
        </w:tc>
        <w:tc>
          <w:tcPr>
            <w:tcW w:w="1366" w:type="dxa"/>
          </w:tcPr>
          <w:p w:rsidR="008B4507" w:rsidRDefault="008B4507">
            <w:r w:rsidRPr="00FB76A4">
              <w:t xml:space="preserve">$ </w:t>
            </w:r>
            <w:r w:rsidR="00CA0046">
              <w:t>9,500</w:t>
            </w:r>
          </w:p>
        </w:tc>
        <w:tc>
          <w:tcPr>
            <w:tcW w:w="1359" w:type="dxa"/>
          </w:tcPr>
          <w:p w:rsidR="008B4507" w:rsidRDefault="00CA0046" w:rsidP="008B4507">
            <w:r>
              <w:t>$ 287,785</w:t>
            </w:r>
          </w:p>
        </w:tc>
      </w:tr>
      <w:tr w:rsidR="00CA0046" w:rsidTr="00CA0046">
        <w:tc>
          <w:tcPr>
            <w:tcW w:w="1430" w:type="dxa"/>
          </w:tcPr>
          <w:p w:rsidR="00CA0046" w:rsidRDefault="00CA0046" w:rsidP="008B4507">
            <w:r>
              <w:t>National Fourth R</w:t>
            </w:r>
          </w:p>
        </w:tc>
        <w:tc>
          <w:tcPr>
            <w:tcW w:w="1362" w:type="dxa"/>
          </w:tcPr>
          <w:p w:rsidR="00CA0046" w:rsidRDefault="00CA0046" w:rsidP="008B4507">
            <w:r>
              <w:t xml:space="preserve">Royal </w:t>
            </w:r>
            <w:proofErr w:type="spellStart"/>
            <w:r>
              <w:t>LePage</w:t>
            </w:r>
            <w:proofErr w:type="spellEnd"/>
          </w:p>
        </w:tc>
        <w:tc>
          <w:tcPr>
            <w:tcW w:w="1352" w:type="dxa"/>
          </w:tcPr>
          <w:p w:rsidR="00CA0046" w:rsidRDefault="00CA0046" w:rsidP="008B4507">
            <w:r>
              <w:t>D Wolfe</w:t>
            </w:r>
          </w:p>
        </w:tc>
        <w:tc>
          <w:tcPr>
            <w:tcW w:w="1348" w:type="dxa"/>
          </w:tcPr>
          <w:p w:rsidR="00CA0046" w:rsidRDefault="00CA0046" w:rsidP="008B4507">
            <w:r>
              <w:t>2004</w:t>
            </w:r>
          </w:p>
        </w:tc>
        <w:tc>
          <w:tcPr>
            <w:tcW w:w="1359" w:type="dxa"/>
          </w:tcPr>
          <w:p w:rsidR="00CA0046" w:rsidRDefault="00CA0046">
            <w:r>
              <w:t>$950,000</w:t>
            </w:r>
          </w:p>
        </w:tc>
        <w:tc>
          <w:tcPr>
            <w:tcW w:w="1366" w:type="dxa"/>
          </w:tcPr>
          <w:p w:rsidR="00CA0046" w:rsidRDefault="00CA0046">
            <w:r w:rsidRPr="00FB76A4">
              <w:t xml:space="preserve">$ </w:t>
            </w:r>
            <w:r>
              <w:t>35,000</w:t>
            </w:r>
          </w:p>
        </w:tc>
        <w:tc>
          <w:tcPr>
            <w:tcW w:w="1359" w:type="dxa"/>
          </w:tcPr>
          <w:p w:rsidR="00CA0046" w:rsidRDefault="00CA0046">
            <w:r w:rsidRPr="00415F97">
              <w:t xml:space="preserve">$ </w:t>
            </w:r>
            <w:r>
              <w:t>47,500</w:t>
            </w:r>
          </w:p>
        </w:tc>
      </w:tr>
      <w:tr w:rsidR="00CA0046" w:rsidTr="00CA0046">
        <w:tc>
          <w:tcPr>
            <w:tcW w:w="1430" w:type="dxa"/>
          </w:tcPr>
          <w:p w:rsidR="00CA0046" w:rsidRDefault="00CA0046" w:rsidP="008B4507">
            <w:r>
              <w:t xml:space="preserve">Violence in the Lives of </w:t>
            </w:r>
            <w:r>
              <w:lastRenderedPageBreak/>
              <w:t>Girls</w:t>
            </w:r>
          </w:p>
        </w:tc>
        <w:tc>
          <w:tcPr>
            <w:tcW w:w="1362" w:type="dxa"/>
          </w:tcPr>
          <w:p w:rsidR="00CA0046" w:rsidRDefault="00CA0046" w:rsidP="008B4507">
            <w:r>
              <w:lastRenderedPageBreak/>
              <w:t xml:space="preserve">Royal </w:t>
            </w:r>
            <w:proofErr w:type="spellStart"/>
            <w:r>
              <w:t>LePage</w:t>
            </w:r>
            <w:proofErr w:type="spellEnd"/>
          </w:p>
        </w:tc>
        <w:tc>
          <w:tcPr>
            <w:tcW w:w="1352" w:type="dxa"/>
          </w:tcPr>
          <w:p w:rsidR="00CA0046" w:rsidRDefault="00CA0046" w:rsidP="00CA0046">
            <w:r>
              <w:t xml:space="preserve">H Berman </w:t>
            </w:r>
          </w:p>
        </w:tc>
        <w:tc>
          <w:tcPr>
            <w:tcW w:w="1348" w:type="dxa"/>
          </w:tcPr>
          <w:p w:rsidR="00CA0046" w:rsidRDefault="00CA0046" w:rsidP="008B4507">
            <w:r>
              <w:t>2005</w:t>
            </w:r>
          </w:p>
        </w:tc>
        <w:tc>
          <w:tcPr>
            <w:tcW w:w="1359" w:type="dxa"/>
          </w:tcPr>
          <w:p w:rsidR="00CA0046" w:rsidRDefault="00CA0046">
            <w:r w:rsidRPr="00FB76A4">
              <w:t xml:space="preserve">$ </w:t>
            </w:r>
            <w:r>
              <w:t>50,000</w:t>
            </w:r>
          </w:p>
        </w:tc>
        <w:tc>
          <w:tcPr>
            <w:tcW w:w="1366" w:type="dxa"/>
          </w:tcPr>
          <w:p w:rsidR="00CA0046" w:rsidRDefault="00CA0046">
            <w:r w:rsidRPr="00FB76A4">
              <w:t xml:space="preserve">$ </w:t>
            </w:r>
            <w:r>
              <w:t>30,041</w:t>
            </w:r>
          </w:p>
        </w:tc>
        <w:tc>
          <w:tcPr>
            <w:tcW w:w="1359" w:type="dxa"/>
          </w:tcPr>
          <w:p w:rsidR="00CA0046" w:rsidRDefault="00CA0046">
            <w:r w:rsidRPr="00415F97">
              <w:t xml:space="preserve">$ </w:t>
            </w:r>
            <w:r>
              <w:t>2,500</w:t>
            </w:r>
          </w:p>
        </w:tc>
      </w:tr>
      <w:tr w:rsidR="00CA0046" w:rsidTr="00CA0046">
        <w:tc>
          <w:tcPr>
            <w:tcW w:w="1430" w:type="dxa"/>
          </w:tcPr>
          <w:p w:rsidR="00CA0046" w:rsidRDefault="00CA0046" w:rsidP="008B4507">
            <w:r>
              <w:lastRenderedPageBreak/>
              <w:t>Fourth R Expansion</w:t>
            </w:r>
          </w:p>
        </w:tc>
        <w:tc>
          <w:tcPr>
            <w:tcW w:w="1362" w:type="dxa"/>
          </w:tcPr>
          <w:p w:rsidR="00CA0046" w:rsidRDefault="00CA0046" w:rsidP="008B4507">
            <w:r>
              <w:t>Mary Jane Crooks</w:t>
            </w:r>
          </w:p>
        </w:tc>
        <w:tc>
          <w:tcPr>
            <w:tcW w:w="1352" w:type="dxa"/>
          </w:tcPr>
          <w:p w:rsidR="00CA0046" w:rsidRDefault="00CA0046" w:rsidP="008B4507">
            <w:r>
              <w:t>P Jaffe</w:t>
            </w:r>
          </w:p>
        </w:tc>
        <w:tc>
          <w:tcPr>
            <w:tcW w:w="1348" w:type="dxa"/>
          </w:tcPr>
          <w:p w:rsidR="00CA0046" w:rsidRDefault="00CA0046" w:rsidP="008B4507">
            <w:r>
              <w:t>2006</w:t>
            </w:r>
          </w:p>
        </w:tc>
        <w:tc>
          <w:tcPr>
            <w:tcW w:w="1359" w:type="dxa"/>
          </w:tcPr>
          <w:p w:rsidR="00CA0046" w:rsidRDefault="00CA0046">
            <w:r w:rsidRPr="00FB76A4">
              <w:t xml:space="preserve">$ </w:t>
            </w:r>
            <w:r>
              <w:t>1,000,000</w:t>
            </w:r>
          </w:p>
        </w:tc>
        <w:tc>
          <w:tcPr>
            <w:tcW w:w="1366" w:type="dxa"/>
          </w:tcPr>
          <w:p w:rsidR="00CA0046" w:rsidRDefault="00CA0046">
            <w:r w:rsidRPr="00FB76A4">
              <w:t xml:space="preserve">$ </w:t>
            </w:r>
            <w:r>
              <w:t>549,913</w:t>
            </w:r>
          </w:p>
        </w:tc>
        <w:tc>
          <w:tcPr>
            <w:tcW w:w="1359" w:type="dxa"/>
          </w:tcPr>
          <w:p w:rsidR="00CA0046" w:rsidRDefault="00CA0046">
            <w:r w:rsidRPr="00415F97">
              <w:t xml:space="preserve">$ </w:t>
            </w:r>
            <w:r>
              <w:t>50,000</w:t>
            </w:r>
          </w:p>
        </w:tc>
      </w:tr>
      <w:tr w:rsidR="00CA0046" w:rsidTr="00CA0046">
        <w:tc>
          <w:tcPr>
            <w:tcW w:w="1430" w:type="dxa"/>
          </w:tcPr>
          <w:p w:rsidR="00CA0046" w:rsidRDefault="00CA0046" w:rsidP="008B4507">
            <w:r>
              <w:t>National Fourth R</w:t>
            </w:r>
          </w:p>
        </w:tc>
        <w:tc>
          <w:tcPr>
            <w:tcW w:w="1362" w:type="dxa"/>
          </w:tcPr>
          <w:p w:rsidR="00CA0046" w:rsidRDefault="00CA0046" w:rsidP="008B4507">
            <w:r>
              <w:t>Franklin Templeton Invest.</w:t>
            </w:r>
          </w:p>
        </w:tc>
        <w:tc>
          <w:tcPr>
            <w:tcW w:w="1352" w:type="dxa"/>
          </w:tcPr>
          <w:p w:rsidR="00CA0046" w:rsidRDefault="00CA0046" w:rsidP="008B4507">
            <w:r>
              <w:t>D Wolfe</w:t>
            </w:r>
          </w:p>
        </w:tc>
        <w:tc>
          <w:tcPr>
            <w:tcW w:w="1348" w:type="dxa"/>
          </w:tcPr>
          <w:p w:rsidR="00CA0046" w:rsidRDefault="00CA0046" w:rsidP="008B4507">
            <w:r>
              <w:t>2007</w:t>
            </w:r>
          </w:p>
        </w:tc>
        <w:tc>
          <w:tcPr>
            <w:tcW w:w="1359" w:type="dxa"/>
          </w:tcPr>
          <w:p w:rsidR="00CA0046" w:rsidRDefault="00CA0046">
            <w:r w:rsidRPr="00FB76A4">
              <w:t xml:space="preserve">$ </w:t>
            </w:r>
            <w:r>
              <w:t>25,000</w:t>
            </w:r>
          </w:p>
        </w:tc>
        <w:tc>
          <w:tcPr>
            <w:tcW w:w="1366" w:type="dxa"/>
          </w:tcPr>
          <w:p w:rsidR="00CA0046" w:rsidRDefault="00CA0046">
            <w:r w:rsidRPr="00FB76A4">
              <w:t xml:space="preserve">$ </w:t>
            </w:r>
            <w:r>
              <w:t>10,000</w:t>
            </w:r>
          </w:p>
        </w:tc>
        <w:tc>
          <w:tcPr>
            <w:tcW w:w="1359" w:type="dxa"/>
          </w:tcPr>
          <w:p w:rsidR="00CA0046" w:rsidRDefault="00CA0046">
            <w:r>
              <w:t>-</w:t>
            </w:r>
            <w:r w:rsidRPr="00415F97">
              <w:t xml:space="preserve"> </w:t>
            </w:r>
          </w:p>
        </w:tc>
      </w:tr>
      <w:tr w:rsidR="00CA0046" w:rsidTr="00CA0046">
        <w:tc>
          <w:tcPr>
            <w:tcW w:w="1430" w:type="dxa"/>
          </w:tcPr>
          <w:p w:rsidR="00CA0046" w:rsidRDefault="00CA0046" w:rsidP="008B4507">
            <w:r>
              <w:t>Youth Prevention Programming</w:t>
            </w:r>
          </w:p>
        </w:tc>
        <w:tc>
          <w:tcPr>
            <w:tcW w:w="1362" w:type="dxa"/>
          </w:tcPr>
          <w:p w:rsidR="00CA0046" w:rsidRDefault="00CA0046" w:rsidP="008B4507">
            <w:r>
              <w:t>David Wolfe</w:t>
            </w:r>
          </w:p>
        </w:tc>
        <w:tc>
          <w:tcPr>
            <w:tcW w:w="1352" w:type="dxa"/>
          </w:tcPr>
          <w:p w:rsidR="00CA0046" w:rsidRDefault="00CA0046" w:rsidP="00A64EAE">
            <w:r>
              <w:t>P Jaffe</w:t>
            </w:r>
          </w:p>
        </w:tc>
        <w:tc>
          <w:tcPr>
            <w:tcW w:w="1348" w:type="dxa"/>
          </w:tcPr>
          <w:p w:rsidR="00CA0046" w:rsidRDefault="00CA0046" w:rsidP="008B4507">
            <w:r>
              <w:t>2009</w:t>
            </w:r>
          </w:p>
        </w:tc>
        <w:tc>
          <w:tcPr>
            <w:tcW w:w="1359" w:type="dxa"/>
          </w:tcPr>
          <w:p w:rsidR="00CA0046" w:rsidRDefault="00CA0046">
            <w:r w:rsidRPr="00FB76A4">
              <w:t xml:space="preserve">$ </w:t>
            </w:r>
            <w:r>
              <w:t>71,724</w:t>
            </w:r>
          </w:p>
        </w:tc>
        <w:tc>
          <w:tcPr>
            <w:tcW w:w="1366" w:type="dxa"/>
          </w:tcPr>
          <w:p w:rsidR="00CA0046" w:rsidRDefault="00CA0046">
            <w:r w:rsidRPr="00FB76A4">
              <w:t xml:space="preserve">$ </w:t>
            </w:r>
            <w:r>
              <w:t>57,535</w:t>
            </w:r>
          </w:p>
        </w:tc>
        <w:tc>
          <w:tcPr>
            <w:tcW w:w="1359" w:type="dxa"/>
          </w:tcPr>
          <w:p w:rsidR="00CA0046" w:rsidRDefault="00CA0046" w:rsidP="008B4507">
            <w:r>
              <w:t>-</w:t>
            </w:r>
          </w:p>
        </w:tc>
      </w:tr>
      <w:tr w:rsidR="00CA0046" w:rsidTr="00A64EAE">
        <w:tc>
          <w:tcPr>
            <w:tcW w:w="5492" w:type="dxa"/>
            <w:gridSpan w:val="4"/>
          </w:tcPr>
          <w:p w:rsidR="00CA0046" w:rsidRDefault="00CA0046" w:rsidP="008B4507"/>
        </w:tc>
        <w:tc>
          <w:tcPr>
            <w:tcW w:w="1359" w:type="dxa"/>
          </w:tcPr>
          <w:p w:rsidR="00CA0046" w:rsidRPr="00FB76A4" w:rsidRDefault="00CA0046" w:rsidP="00CA0046">
            <w:r>
              <w:t xml:space="preserve">$ 2,096,724 </w:t>
            </w:r>
          </w:p>
        </w:tc>
        <w:tc>
          <w:tcPr>
            <w:tcW w:w="1366" w:type="dxa"/>
          </w:tcPr>
          <w:p w:rsidR="00CA0046" w:rsidRPr="00FB76A4" w:rsidRDefault="00CA0046">
            <w:r>
              <w:t>$ 682,488</w:t>
            </w:r>
          </w:p>
        </w:tc>
        <w:tc>
          <w:tcPr>
            <w:tcW w:w="1359" w:type="dxa"/>
          </w:tcPr>
          <w:p w:rsidR="00CA0046" w:rsidRDefault="00CA0046" w:rsidP="008B4507">
            <w:r>
              <w:t>$ 387,785</w:t>
            </w:r>
          </w:p>
        </w:tc>
      </w:tr>
    </w:tbl>
    <w:p w:rsidR="008B4507" w:rsidRPr="008B4507" w:rsidRDefault="008B4507" w:rsidP="008B4507"/>
    <w:p w:rsidR="00B87E34" w:rsidRDefault="00B87E34" w:rsidP="00B87E34">
      <w:pPr>
        <w:pStyle w:val="Heading1"/>
        <w:jc w:val="center"/>
      </w:pPr>
      <w:r>
        <w:t>APPENDIX D</w:t>
      </w:r>
    </w:p>
    <w:p w:rsidR="001836C2" w:rsidRDefault="00B87E34" w:rsidP="00B87E34">
      <w:pPr>
        <w:pStyle w:val="Heading1"/>
        <w:jc w:val="center"/>
      </w:pPr>
      <w:r>
        <w:t>CREVAWC OPERATING BUDGET 2004-2011</w:t>
      </w:r>
    </w:p>
    <w:tbl>
      <w:tblPr>
        <w:tblStyle w:val="TableGrid"/>
        <w:tblW w:w="0" w:type="auto"/>
        <w:tblLook w:val="04A0" w:firstRow="1" w:lastRow="0" w:firstColumn="1" w:lastColumn="0" w:noHBand="0" w:noVBand="1"/>
      </w:tblPr>
      <w:tblGrid>
        <w:gridCol w:w="1197"/>
        <w:gridCol w:w="1197"/>
        <w:gridCol w:w="1197"/>
        <w:gridCol w:w="1197"/>
        <w:gridCol w:w="1197"/>
        <w:gridCol w:w="1197"/>
        <w:gridCol w:w="1197"/>
        <w:gridCol w:w="1197"/>
      </w:tblGrid>
      <w:tr w:rsidR="00B87E34" w:rsidRPr="00B87E34" w:rsidTr="00A64EAE">
        <w:tc>
          <w:tcPr>
            <w:tcW w:w="7182" w:type="dxa"/>
            <w:gridSpan w:val="6"/>
          </w:tcPr>
          <w:p w:rsidR="00B87E34" w:rsidRPr="00B87E34" w:rsidRDefault="00B87E34" w:rsidP="00B87E34">
            <w:pPr>
              <w:jc w:val="center"/>
              <w:rPr>
                <w:b/>
              </w:rPr>
            </w:pPr>
            <w:r w:rsidRPr="00B87E34">
              <w:rPr>
                <w:b/>
              </w:rPr>
              <w:t>Actual</w:t>
            </w:r>
          </w:p>
        </w:tc>
        <w:tc>
          <w:tcPr>
            <w:tcW w:w="1197" w:type="dxa"/>
          </w:tcPr>
          <w:p w:rsidR="00B87E34" w:rsidRPr="00B87E34" w:rsidRDefault="00B87E34" w:rsidP="00B87E34">
            <w:pPr>
              <w:rPr>
                <w:b/>
              </w:rPr>
            </w:pPr>
            <w:r w:rsidRPr="00B87E34">
              <w:rPr>
                <w:b/>
              </w:rPr>
              <w:t xml:space="preserve">Actual/ </w:t>
            </w:r>
            <w:proofErr w:type="spellStart"/>
            <w:r w:rsidRPr="00B87E34">
              <w:rPr>
                <w:b/>
              </w:rPr>
              <w:t>Fcst</w:t>
            </w:r>
            <w:proofErr w:type="spellEnd"/>
          </w:p>
        </w:tc>
        <w:tc>
          <w:tcPr>
            <w:tcW w:w="1197" w:type="dxa"/>
          </w:tcPr>
          <w:p w:rsidR="00B87E34" w:rsidRPr="00B87E34" w:rsidRDefault="00B87E34" w:rsidP="00B87E34">
            <w:pPr>
              <w:rPr>
                <w:b/>
              </w:rPr>
            </w:pPr>
            <w:r w:rsidRPr="00B87E34">
              <w:rPr>
                <w:b/>
              </w:rPr>
              <w:t>Forecast</w:t>
            </w:r>
          </w:p>
        </w:tc>
      </w:tr>
      <w:tr w:rsidR="00B87E34" w:rsidTr="00B87E34">
        <w:tc>
          <w:tcPr>
            <w:tcW w:w="1197" w:type="dxa"/>
          </w:tcPr>
          <w:p w:rsidR="00B87E34" w:rsidRDefault="00B87E34" w:rsidP="00B87E34"/>
        </w:tc>
        <w:tc>
          <w:tcPr>
            <w:tcW w:w="1197" w:type="dxa"/>
          </w:tcPr>
          <w:p w:rsidR="00B87E34" w:rsidRDefault="00B87E34" w:rsidP="00B87E34">
            <w:r>
              <w:t>May 1, 2004 -April 30,05</w:t>
            </w:r>
          </w:p>
        </w:tc>
        <w:tc>
          <w:tcPr>
            <w:tcW w:w="1197" w:type="dxa"/>
          </w:tcPr>
          <w:p w:rsidR="00B87E34" w:rsidRDefault="00B87E34" w:rsidP="00B87E34">
            <w:r>
              <w:t>May 1, 2005 -April 30,06</w:t>
            </w:r>
          </w:p>
        </w:tc>
        <w:tc>
          <w:tcPr>
            <w:tcW w:w="1197" w:type="dxa"/>
          </w:tcPr>
          <w:p w:rsidR="00B87E34" w:rsidRDefault="00B87E34" w:rsidP="00B87E34">
            <w:r>
              <w:t>May 1, 2006 -April 30,07</w:t>
            </w:r>
          </w:p>
        </w:tc>
        <w:tc>
          <w:tcPr>
            <w:tcW w:w="1197" w:type="dxa"/>
          </w:tcPr>
          <w:p w:rsidR="00B87E34" w:rsidRDefault="00B87E34" w:rsidP="00B87E34">
            <w:r>
              <w:t>May 1, 2007 -April 30,08</w:t>
            </w:r>
          </w:p>
        </w:tc>
        <w:tc>
          <w:tcPr>
            <w:tcW w:w="1197" w:type="dxa"/>
          </w:tcPr>
          <w:p w:rsidR="00B87E34" w:rsidRDefault="00B87E34" w:rsidP="00B87E34">
            <w:r>
              <w:t>May 1, 2008 -April 30,09</w:t>
            </w:r>
          </w:p>
        </w:tc>
        <w:tc>
          <w:tcPr>
            <w:tcW w:w="1197" w:type="dxa"/>
          </w:tcPr>
          <w:p w:rsidR="00B87E34" w:rsidRDefault="00B87E34" w:rsidP="00B87E34">
            <w:r>
              <w:t>May 1, 2009 -April 30,10</w:t>
            </w:r>
          </w:p>
        </w:tc>
        <w:tc>
          <w:tcPr>
            <w:tcW w:w="1197" w:type="dxa"/>
          </w:tcPr>
          <w:p w:rsidR="00B87E34" w:rsidRDefault="00B87E34" w:rsidP="00B87E34">
            <w:r>
              <w:t>May 1, 2010 -April 30,11</w:t>
            </w:r>
          </w:p>
        </w:tc>
      </w:tr>
      <w:tr w:rsidR="00B87E34" w:rsidTr="00B87E34">
        <w:tc>
          <w:tcPr>
            <w:tcW w:w="1197" w:type="dxa"/>
          </w:tcPr>
          <w:p w:rsidR="00B87E34" w:rsidRDefault="00B87E34" w:rsidP="00B87E34">
            <w:r>
              <w:t>Western</w:t>
            </w:r>
          </w:p>
        </w:tc>
        <w:tc>
          <w:tcPr>
            <w:tcW w:w="1197" w:type="dxa"/>
          </w:tcPr>
          <w:p w:rsidR="00B87E34" w:rsidRDefault="00B87E34">
            <w:r w:rsidRPr="00923EEB">
              <w:t>$</w:t>
            </w:r>
            <w:r>
              <w:t>55,000</w:t>
            </w:r>
          </w:p>
        </w:tc>
        <w:tc>
          <w:tcPr>
            <w:tcW w:w="1197" w:type="dxa"/>
          </w:tcPr>
          <w:p w:rsidR="00B87E34" w:rsidRDefault="00B87E34">
            <w:r w:rsidRPr="00923EEB">
              <w:t>$</w:t>
            </w:r>
            <w:r>
              <w:t>55,000</w:t>
            </w:r>
          </w:p>
        </w:tc>
        <w:tc>
          <w:tcPr>
            <w:tcW w:w="1197" w:type="dxa"/>
          </w:tcPr>
          <w:p w:rsidR="00B87E34" w:rsidRDefault="00B87E34" w:rsidP="00A64EAE">
            <w:r w:rsidRPr="00923EEB">
              <w:t>$</w:t>
            </w:r>
            <w:r>
              <w:t>55,000</w:t>
            </w:r>
          </w:p>
        </w:tc>
        <w:tc>
          <w:tcPr>
            <w:tcW w:w="1197" w:type="dxa"/>
          </w:tcPr>
          <w:p w:rsidR="00B87E34" w:rsidRDefault="00B87E34" w:rsidP="00A64EAE">
            <w:r w:rsidRPr="00923EEB">
              <w:t>$</w:t>
            </w:r>
            <w:r>
              <w:t>55,000</w:t>
            </w:r>
          </w:p>
        </w:tc>
        <w:tc>
          <w:tcPr>
            <w:tcW w:w="1197" w:type="dxa"/>
          </w:tcPr>
          <w:p w:rsidR="00B87E34" w:rsidRDefault="00B87E34" w:rsidP="00A64EAE">
            <w:r w:rsidRPr="00923EEB">
              <w:t>$</w:t>
            </w:r>
            <w:r>
              <w:t>55,000</w:t>
            </w:r>
          </w:p>
        </w:tc>
        <w:tc>
          <w:tcPr>
            <w:tcW w:w="1197" w:type="dxa"/>
          </w:tcPr>
          <w:p w:rsidR="00B87E34" w:rsidRDefault="00B87E34" w:rsidP="00A64EAE">
            <w:r w:rsidRPr="00923EEB">
              <w:t>$</w:t>
            </w:r>
            <w:r>
              <w:t>55,000</w:t>
            </w:r>
          </w:p>
        </w:tc>
        <w:tc>
          <w:tcPr>
            <w:tcW w:w="1197" w:type="dxa"/>
          </w:tcPr>
          <w:p w:rsidR="00B87E34" w:rsidRDefault="00B87E34" w:rsidP="00A64EAE">
            <w:r w:rsidRPr="00923EEB">
              <w:t>$</w:t>
            </w:r>
            <w:r>
              <w:t>55,000</w:t>
            </w:r>
          </w:p>
        </w:tc>
      </w:tr>
      <w:tr w:rsidR="00B87E34" w:rsidTr="00B87E34">
        <w:tc>
          <w:tcPr>
            <w:tcW w:w="1197" w:type="dxa"/>
          </w:tcPr>
          <w:p w:rsidR="00B87E34" w:rsidRDefault="00B87E34" w:rsidP="00B87E34">
            <w:r>
              <w:t>Scotiabank donation</w:t>
            </w:r>
          </w:p>
        </w:tc>
        <w:tc>
          <w:tcPr>
            <w:tcW w:w="1197" w:type="dxa"/>
          </w:tcPr>
          <w:p w:rsidR="00B87E34" w:rsidRDefault="00B87E34">
            <w:r w:rsidRPr="00923EEB">
              <w:t>$</w:t>
            </w:r>
            <w:r>
              <w:t>34,233</w:t>
            </w:r>
          </w:p>
        </w:tc>
        <w:tc>
          <w:tcPr>
            <w:tcW w:w="1197" w:type="dxa"/>
          </w:tcPr>
          <w:p w:rsidR="00B87E34" w:rsidRDefault="00B87E34">
            <w:r w:rsidRPr="00923EEB">
              <w:t>$</w:t>
            </w:r>
            <w:r>
              <w:t>54,686</w:t>
            </w:r>
          </w:p>
        </w:tc>
        <w:tc>
          <w:tcPr>
            <w:tcW w:w="1197" w:type="dxa"/>
          </w:tcPr>
          <w:p w:rsidR="00B87E34" w:rsidRDefault="00B87E34">
            <w:r w:rsidRPr="00923EEB">
              <w:t>$</w:t>
            </w:r>
            <w:r>
              <w:t>55,148</w:t>
            </w:r>
          </w:p>
        </w:tc>
        <w:tc>
          <w:tcPr>
            <w:tcW w:w="1197" w:type="dxa"/>
          </w:tcPr>
          <w:p w:rsidR="00B87E34" w:rsidRDefault="00B87E34">
            <w:r w:rsidRPr="00923EEB">
              <w:t>$</w:t>
            </w:r>
            <w:r>
              <w:t>55,621</w:t>
            </w:r>
          </w:p>
        </w:tc>
        <w:tc>
          <w:tcPr>
            <w:tcW w:w="1197" w:type="dxa"/>
          </w:tcPr>
          <w:p w:rsidR="00B87E34" w:rsidRDefault="00B87E34">
            <w:r w:rsidRPr="00923EEB">
              <w:t>$</w:t>
            </w:r>
            <w:r>
              <w:t>56,099</w:t>
            </w:r>
          </w:p>
        </w:tc>
        <w:tc>
          <w:tcPr>
            <w:tcW w:w="1197" w:type="dxa"/>
          </w:tcPr>
          <w:p w:rsidR="00B87E34" w:rsidRDefault="00B87E34">
            <w:r w:rsidRPr="00923EEB">
              <w:t>$</w:t>
            </w:r>
            <w:r>
              <w:t>30,000</w:t>
            </w:r>
          </w:p>
        </w:tc>
        <w:tc>
          <w:tcPr>
            <w:tcW w:w="1197" w:type="dxa"/>
          </w:tcPr>
          <w:p w:rsidR="00B87E34" w:rsidRDefault="00B87E34"/>
        </w:tc>
      </w:tr>
      <w:tr w:rsidR="00B87E34" w:rsidTr="00B87E34">
        <w:tc>
          <w:tcPr>
            <w:tcW w:w="1197" w:type="dxa"/>
          </w:tcPr>
          <w:p w:rsidR="00B87E34" w:rsidRDefault="00B87E34" w:rsidP="00B87E34">
            <w:r>
              <w:t>Recoveries from other grants</w:t>
            </w:r>
          </w:p>
        </w:tc>
        <w:tc>
          <w:tcPr>
            <w:tcW w:w="1197" w:type="dxa"/>
          </w:tcPr>
          <w:p w:rsidR="00B87E34" w:rsidRDefault="00B87E34">
            <w:r w:rsidRPr="00923EEB">
              <w:t>$</w:t>
            </w:r>
            <w:r>
              <w:t>19,550</w:t>
            </w:r>
          </w:p>
        </w:tc>
        <w:tc>
          <w:tcPr>
            <w:tcW w:w="1197" w:type="dxa"/>
          </w:tcPr>
          <w:p w:rsidR="00B87E34" w:rsidRDefault="00B87E34">
            <w:r w:rsidRPr="00923EEB">
              <w:t>$</w:t>
            </w:r>
            <w:r>
              <w:t>79,881</w:t>
            </w:r>
          </w:p>
        </w:tc>
        <w:tc>
          <w:tcPr>
            <w:tcW w:w="1197" w:type="dxa"/>
          </w:tcPr>
          <w:p w:rsidR="00B87E34" w:rsidRDefault="00B87E34">
            <w:r w:rsidRPr="00923EEB">
              <w:t>$</w:t>
            </w:r>
            <w:r>
              <w:t>217,774</w:t>
            </w:r>
          </w:p>
        </w:tc>
        <w:tc>
          <w:tcPr>
            <w:tcW w:w="1197" w:type="dxa"/>
          </w:tcPr>
          <w:p w:rsidR="00B87E34" w:rsidRDefault="00B87E34">
            <w:r w:rsidRPr="00923EEB">
              <w:t>$</w:t>
            </w:r>
            <w:r>
              <w:t>163,263</w:t>
            </w:r>
          </w:p>
        </w:tc>
        <w:tc>
          <w:tcPr>
            <w:tcW w:w="1197" w:type="dxa"/>
          </w:tcPr>
          <w:p w:rsidR="00B87E34" w:rsidRDefault="00B87E34">
            <w:r w:rsidRPr="00923EEB">
              <w:t>$</w:t>
            </w:r>
            <w:r>
              <w:t>200,747</w:t>
            </w:r>
          </w:p>
        </w:tc>
        <w:tc>
          <w:tcPr>
            <w:tcW w:w="1197" w:type="dxa"/>
          </w:tcPr>
          <w:p w:rsidR="00B87E34" w:rsidRDefault="00B87E34">
            <w:r w:rsidRPr="00923EEB">
              <w:t>$</w:t>
            </w:r>
            <w:r>
              <w:t>173,164</w:t>
            </w:r>
          </w:p>
        </w:tc>
        <w:tc>
          <w:tcPr>
            <w:tcW w:w="1197" w:type="dxa"/>
          </w:tcPr>
          <w:p w:rsidR="00B87E34" w:rsidRDefault="00B87E34">
            <w:r w:rsidRPr="00923EEB">
              <w:t>$</w:t>
            </w:r>
            <w:r>
              <w:t>207,221</w:t>
            </w:r>
          </w:p>
        </w:tc>
      </w:tr>
      <w:tr w:rsidR="00B87E34" w:rsidTr="00B87E34">
        <w:tc>
          <w:tcPr>
            <w:tcW w:w="1197" w:type="dxa"/>
          </w:tcPr>
          <w:p w:rsidR="00B87E34" w:rsidRDefault="00E2665D" w:rsidP="00B87E34">
            <w:r>
              <w:t>Recoveries from 4th R</w:t>
            </w:r>
          </w:p>
        </w:tc>
        <w:tc>
          <w:tcPr>
            <w:tcW w:w="1197" w:type="dxa"/>
          </w:tcPr>
          <w:p w:rsidR="00B87E34" w:rsidRDefault="00B87E34">
            <w:r w:rsidRPr="00923EEB">
              <w:t>$</w:t>
            </w:r>
            <w:r w:rsidR="00E2665D">
              <w:t>13,767</w:t>
            </w:r>
          </w:p>
        </w:tc>
        <w:tc>
          <w:tcPr>
            <w:tcW w:w="1197" w:type="dxa"/>
          </w:tcPr>
          <w:p w:rsidR="00B87E34" w:rsidRDefault="00B87E34">
            <w:r w:rsidRPr="00923EEB">
              <w:t>$</w:t>
            </w:r>
            <w:r w:rsidR="00E2665D">
              <w:t>13,767</w:t>
            </w:r>
          </w:p>
        </w:tc>
        <w:tc>
          <w:tcPr>
            <w:tcW w:w="1197" w:type="dxa"/>
          </w:tcPr>
          <w:p w:rsidR="00B87E34" w:rsidRDefault="00B87E34">
            <w:r w:rsidRPr="00923EEB">
              <w:t>$</w:t>
            </w:r>
            <w:r w:rsidR="00E2665D">
              <w:t>14,717</w:t>
            </w:r>
          </w:p>
        </w:tc>
        <w:tc>
          <w:tcPr>
            <w:tcW w:w="1197" w:type="dxa"/>
          </w:tcPr>
          <w:p w:rsidR="00B87E34" w:rsidRDefault="00B87E34">
            <w:r w:rsidRPr="00923EEB">
              <w:t>$</w:t>
            </w:r>
            <w:r w:rsidR="00E2665D">
              <w:t>22,864</w:t>
            </w:r>
          </w:p>
        </w:tc>
        <w:tc>
          <w:tcPr>
            <w:tcW w:w="1197" w:type="dxa"/>
          </w:tcPr>
          <w:p w:rsidR="00B87E34" w:rsidRDefault="00B87E34">
            <w:r w:rsidRPr="00923EEB">
              <w:t>$</w:t>
            </w:r>
            <w:r w:rsidR="00E2665D">
              <w:t>30,528</w:t>
            </w:r>
          </w:p>
        </w:tc>
        <w:tc>
          <w:tcPr>
            <w:tcW w:w="1197" w:type="dxa"/>
          </w:tcPr>
          <w:p w:rsidR="00B87E34" w:rsidRDefault="00B87E34">
            <w:r w:rsidRPr="00923EEB">
              <w:t>$</w:t>
            </w:r>
            <w:r w:rsidR="00E2665D">
              <w:t>9,000</w:t>
            </w:r>
          </w:p>
        </w:tc>
        <w:tc>
          <w:tcPr>
            <w:tcW w:w="1197" w:type="dxa"/>
          </w:tcPr>
          <w:p w:rsidR="00B87E34" w:rsidRDefault="00B87E34"/>
        </w:tc>
      </w:tr>
      <w:tr w:rsidR="00B87E34" w:rsidRPr="00E2665D" w:rsidTr="00B87E34">
        <w:tc>
          <w:tcPr>
            <w:tcW w:w="1197" w:type="dxa"/>
          </w:tcPr>
          <w:p w:rsidR="00B87E34" w:rsidRPr="00E2665D" w:rsidRDefault="00E2665D" w:rsidP="00B87E34">
            <w:pPr>
              <w:rPr>
                <w:b/>
              </w:rPr>
            </w:pPr>
            <w:r w:rsidRPr="00E2665D">
              <w:rPr>
                <w:b/>
              </w:rPr>
              <w:t>Sub-Total</w:t>
            </w:r>
          </w:p>
        </w:tc>
        <w:tc>
          <w:tcPr>
            <w:tcW w:w="1197" w:type="dxa"/>
          </w:tcPr>
          <w:p w:rsidR="00B87E34" w:rsidRPr="00E2665D" w:rsidRDefault="00B87E34">
            <w:pPr>
              <w:rPr>
                <w:b/>
              </w:rPr>
            </w:pPr>
            <w:r w:rsidRPr="00E2665D">
              <w:rPr>
                <w:b/>
              </w:rPr>
              <w:t>$</w:t>
            </w:r>
            <w:r w:rsidR="00E2665D" w:rsidRPr="00E2665D">
              <w:rPr>
                <w:b/>
              </w:rPr>
              <w:t>122,550</w:t>
            </w:r>
          </w:p>
        </w:tc>
        <w:tc>
          <w:tcPr>
            <w:tcW w:w="1197" w:type="dxa"/>
          </w:tcPr>
          <w:p w:rsidR="00B87E34" w:rsidRPr="00E2665D" w:rsidRDefault="00B87E34">
            <w:pPr>
              <w:rPr>
                <w:b/>
              </w:rPr>
            </w:pPr>
            <w:r w:rsidRPr="00E2665D">
              <w:rPr>
                <w:b/>
              </w:rPr>
              <w:t>$</w:t>
            </w:r>
            <w:r w:rsidR="00E2665D" w:rsidRPr="00E2665D">
              <w:rPr>
                <w:b/>
              </w:rPr>
              <w:t>210,452</w:t>
            </w:r>
          </w:p>
        </w:tc>
        <w:tc>
          <w:tcPr>
            <w:tcW w:w="1197" w:type="dxa"/>
          </w:tcPr>
          <w:p w:rsidR="00B87E34" w:rsidRPr="00E2665D" w:rsidRDefault="00B87E34">
            <w:pPr>
              <w:rPr>
                <w:b/>
              </w:rPr>
            </w:pPr>
            <w:r w:rsidRPr="00E2665D">
              <w:rPr>
                <w:b/>
              </w:rPr>
              <w:t>$</w:t>
            </w:r>
            <w:r w:rsidR="00E2665D" w:rsidRPr="00E2665D">
              <w:rPr>
                <w:b/>
              </w:rPr>
              <w:t>342,639</w:t>
            </w:r>
          </w:p>
        </w:tc>
        <w:tc>
          <w:tcPr>
            <w:tcW w:w="1197" w:type="dxa"/>
          </w:tcPr>
          <w:p w:rsidR="00B87E34" w:rsidRPr="00E2665D" w:rsidRDefault="00B87E34">
            <w:pPr>
              <w:rPr>
                <w:b/>
              </w:rPr>
            </w:pPr>
            <w:r w:rsidRPr="00E2665D">
              <w:rPr>
                <w:b/>
              </w:rPr>
              <w:t>$</w:t>
            </w:r>
            <w:r w:rsidR="00E2665D" w:rsidRPr="00E2665D">
              <w:rPr>
                <w:b/>
              </w:rPr>
              <w:t>296,748</w:t>
            </w:r>
          </w:p>
        </w:tc>
        <w:tc>
          <w:tcPr>
            <w:tcW w:w="1197" w:type="dxa"/>
          </w:tcPr>
          <w:p w:rsidR="00B87E34" w:rsidRPr="00E2665D" w:rsidRDefault="00B87E34">
            <w:pPr>
              <w:rPr>
                <w:b/>
              </w:rPr>
            </w:pPr>
            <w:r w:rsidRPr="00E2665D">
              <w:rPr>
                <w:b/>
              </w:rPr>
              <w:t>$</w:t>
            </w:r>
            <w:r w:rsidR="00E2665D" w:rsidRPr="00E2665D">
              <w:rPr>
                <w:b/>
              </w:rPr>
              <w:t>342,374</w:t>
            </w:r>
          </w:p>
        </w:tc>
        <w:tc>
          <w:tcPr>
            <w:tcW w:w="1197" w:type="dxa"/>
          </w:tcPr>
          <w:p w:rsidR="00B87E34" w:rsidRPr="00E2665D" w:rsidRDefault="00B87E34">
            <w:pPr>
              <w:rPr>
                <w:b/>
              </w:rPr>
            </w:pPr>
            <w:r w:rsidRPr="00E2665D">
              <w:rPr>
                <w:b/>
              </w:rPr>
              <w:t>$</w:t>
            </w:r>
            <w:r w:rsidR="00E2665D" w:rsidRPr="00E2665D">
              <w:rPr>
                <w:b/>
              </w:rPr>
              <w:t>267,164</w:t>
            </w:r>
          </w:p>
        </w:tc>
        <w:tc>
          <w:tcPr>
            <w:tcW w:w="1197" w:type="dxa"/>
          </w:tcPr>
          <w:p w:rsidR="00B87E34" w:rsidRPr="00E2665D" w:rsidRDefault="00B87E34">
            <w:pPr>
              <w:rPr>
                <w:b/>
              </w:rPr>
            </w:pPr>
            <w:r w:rsidRPr="00E2665D">
              <w:rPr>
                <w:b/>
              </w:rPr>
              <w:t>$</w:t>
            </w:r>
            <w:r w:rsidR="00E2665D" w:rsidRPr="00E2665D">
              <w:rPr>
                <w:b/>
              </w:rPr>
              <w:t>262,221</w:t>
            </w:r>
          </w:p>
        </w:tc>
      </w:tr>
      <w:tr w:rsidR="00B87E34" w:rsidTr="00B87E34">
        <w:tc>
          <w:tcPr>
            <w:tcW w:w="1197" w:type="dxa"/>
          </w:tcPr>
          <w:p w:rsidR="00B87E34" w:rsidRDefault="00E2665D" w:rsidP="00B87E34">
            <w:r>
              <w:t>Balance from previous year</w:t>
            </w:r>
          </w:p>
        </w:tc>
        <w:tc>
          <w:tcPr>
            <w:tcW w:w="1197" w:type="dxa"/>
          </w:tcPr>
          <w:p w:rsidR="00B87E34" w:rsidRDefault="00B87E34">
            <w:r w:rsidRPr="00923EEB">
              <w:t>$</w:t>
            </w:r>
            <w:r w:rsidR="00E2665D">
              <w:t>3,687</w:t>
            </w:r>
          </w:p>
        </w:tc>
        <w:tc>
          <w:tcPr>
            <w:tcW w:w="1197" w:type="dxa"/>
          </w:tcPr>
          <w:p w:rsidR="00B87E34" w:rsidRDefault="00B87E34">
            <w:r w:rsidRPr="00923EEB">
              <w:t>$</w:t>
            </w:r>
            <w:r w:rsidR="00E2665D">
              <w:t>4,397</w:t>
            </w:r>
          </w:p>
        </w:tc>
        <w:tc>
          <w:tcPr>
            <w:tcW w:w="1197" w:type="dxa"/>
          </w:tcPr>
          <w:p w:rsidR="00B87E34" w:rsidRDefault="00B87E34">
            <w:r w:rsidRPr="00923EEB">
              <w:t>$</w:t>
            </w:r>
            <w:r w:rsidR="00E2665D">
              <w:t>38,707</w:t>
            </w:r>
          </w:p>
        </w:tc>
        <w:tc>
          <w:tcPr>
            <w:tcW w:w="1197" w:type="dxa"/>
          </w:tcPr>
          <w:p w:rsidR="00B87E34" w:rsidRDefault="00B87E34">
            <w:r w:rsidRPr="00923EEB">
              <w:t>$</w:t>
            </w:r>
            <w:r w:rsidR="00E2665D">
              <w:t>112,408</w:t>
            </w:r>
          </w:p>
        </w:tc>
        <w:tc>
          <w:tcPr>
            <w:tcW w:w="1197" w:type="dxa"/>
          </w:tcPr>
          <w:p w:rsidR="00B87E34" w:rsidRDefault="00B87E34">
            <w:r w:rsidRPr="00923EEB">
              <w:t>$</w:t>
            </w:r>
            <w:r w:rsidR="00E2665D">
              <w:t>147,143</w:t>
            </w:r>
          </w:p>
        </w:tc>
        <w:tc>
          <w:tcPr>
            <w:tcW w:w="1197" w:type="dxa"/>
          </w:tcPr>
          <w:p w:rsidR="00B87E34" w:rsidRDefault="00B87E34">
            <w:r w:rsidRPr="00923EEB">
              <w:t>$</w:t>
            </w:r>
            <w:r w:rsidR="00E2665D">
              <w:t>224,901</w:t>
            </w:r>
          </w:p>
        </w:tc>
        <w:tc>
          <w:tcPr>
            <w:tcW w:w="1197" w:type="dxa"/>
          </w:tcPr>
          <w:p w:rsidR="00B87E34" w:rsidRDefault="00B87E34">
            <w:r w:rsidRPr="00923EEB">
              <w:t>$</w:t>
            </w:r>
            <w:r w:rsidR="00E2665D">
              <w:t>165,923</w:t>
            </w:r>
          </w:p>
        </w:tc>
      </w:tr>
      <w:tr w:rsidR="00B87E34" w:rsidRPr="00E2665D" w:rsidTr="00B87E34">
        <w:tc>
          <w:tcPr>
            <w:tcW w:w="1197" w:type="dxa"/>
          </w:tcPr>
          <w:p w:rsidR="00B87E34" w:rsidRPr="00E2665D" w:rsidRDefault="00E2665D" w:rsidP="00B87E34">
            <w:pPr>
              <w:rPr>
                <w:b/>
              </w:rPr>
            </w:pPr>
            <w:r w:rsidRPr="00E2665D">
              <w:rPr>
                <w:b/>
              </w:rPr>
              <w:t>Total Revenue</w:t>
            </w:r>
          </w:p>
        </w:tc>
        <w:tc>
          <w:tcPr>
            <w:tcW w:w="1197" w:type="dxa"/>
          </w:tcPr>
          <w:p w:rsidR="00B87E34" w:rsidRPr="00E2665D" w:rsidRDefault="00B87E34">
            <w:pPr>
              <w:rPr>
                <w:b/>
              </w:rPr>
            </w:pPr>
            <w:r w:rsidRPr="00E2665D">
              <w:rPr>
                <w:b/>
              </w:rPr>
              <w:t>$</w:t>
            </w:r>
            <w:r w:rsidR="00E2665D" w:rsidRPr="00E2665D">
              <w:rPr>
                <w:b/>
              </w:rPr>
              <w:t>126,237</w:t>
            </w:r>
          </w:p>
        </w:tc>
        <w:tc>
          <w:tcPr>
            <w:tcW w:w="1197" w:type="dxa"/>
          </w:tcPr>
          <w:p w:rsidR="00B87E34" w:rsidRPr="00E2665D" w:rsidRDefault="00B87E34">
            <w:pPr>
              <w:rPr>
                <w:b/>
              </w:rPr>
            </w:pPr>
            <w:r w:rsidRPr="00E2665D">
              <w:rPr>
                <w:b/>
              </w:rPr>
              <w:t>$</w:t>
            </w:r>
            <w:r w:rsidR="00E2665D" w:rsidRPr="00E2665D">
              <w:rPr>
                <w:b/>
              </w:rPr>
              <w:t>214,849</w:t>
            </w:r>
          </w:p>
        </w:tc>
        <w:tc>
          <w:tcPr>
            <w:tcW w:w="1197" w:type="dxa"/>
          </w:tcPr>
          <w:p w:rsidR="00B87E34" w:rsidRPr="00E2665D" w:rsidRDefault="00B87E34">
            <w:pPr>
              <w:rPr>
                <w:b/>
              </w:rPr>
            </w:pPr>
            <w:r w:rsidRPr="00E2665D">
              <w:rPr>
                <w:b/>
              </w:rPr>
              <w:t>$</w:t>
            </w:r>
            <w:r w:rsidR="00E2665D" w:rsidRPr="00E2665D">
              <w:rPr>
                <w:b/>
              </w:rPr>
              <w:t>381,346</w:t>
            </w:r>
          </w:p>
        </w:tc>
        <w:tc>
          <w:tcPr>
            <w:tcW w:w="1197" w:type="dxa"/>
          </w:tcPr>
          <w:p w:rsidR="00B87E34" w:rsidRPr="00E2665D" w:rsidRDefault="00B87E34">
            <w:pPr>
              <w:rPr>
                <w:b/>
              </w:rPr>
            </w:pPr>
            <w:r w:rsidRPr="00E2665D">
              <w:rPr>
                <w:b/>
              </w:rPr>
              <w:t>$</w:t>
            </w:r>
            <w:r w:rsidR="00E2665D" w:rsidRPr="00E2665D">
              <w:rPr>
                <w:b/>
              </w:rPr>
              <w:t>409,156</w:t>
            </w:r>
          </w:p>
        </w:tc>
        <w:tc>
          <w:tcPr>
            <w:tcW w:w="1197" w:type="dxa"/>
          </w:tcPr>
          <w:p w:rsidR="00B87E34" w:rsidRPr="00E2665D" w:rsidRDefault="00B87E34">
            <w:pPr>
              <w:rPr>
                <w:b/>
              </w:rPr>
            </w:pPr>
            <w:r w:rsidRPr="00E2665D">
              <w:rPr>
                <w:b/>
              </w:rPr>
              <w:t>$</w:t>
            </w:r>
            <w:r w:rsidR="00E2665D" w:rsidRPr="00E2665D">
              <w:rPr>
                <w:b/>
              </w:rPr>
              <w:t>489,517</w:t>
            </w:r>
          </w:p>
        </w:tc>
        <w:tc>
          <w:tcPr>
            <w:tcW w:w="1197" w:type="dxa"/>
          </w:tcPr>
          <w:p w:rsidR="00B87E34" w:rsidRPr="00E2665D" w:rsidRDefault="00B87E34">
            <w:pPr>
              <w:rPr>
                <w:b/>
              </w:rPr>
            </w:pPr>
            <w:r w:rsidRPr="00E2665D">
              <w:rPr>
                <w:b/>
              </w:rPr>
              <w:t>$</w:t>
            </w:r>
            <w:r w:rsidR="00E2665D" w:rsidRPr="00E2665D">
              <w:rPr>
                <w:b/>
              </w:rPr>
              <w:t>492,065</w:t>
            </w:r>
          </w:p>
        </w:tc>
        <w:tc>
          <w:tcPr>
            <w:tcW w:w="1197" w:type="dxa"/>
          </w:tcPr>
          <w:p w:rsidR="00B87E34" w:rsidRPr="00E2665D" w:rsidRDefault="00B87E34">
            <w:pPr>
              <w:rPr>
                <w:b/>
              </w:rPr>
            </w:pPr>
            <w:r w:rsidRPr="00E2665D">
              <w:rPr>
                <w:b/>
              </w:rPr>
              <w:t>$</w:t>
            </w:r>
            <w:r w:rsidR="00E2665D" w:rsidRPr="00E2665D">
              <w:rPr>
                <w:b/>
              </w:rPr>
              <w:t>428,144</w:t>
            </w:r>
          </w:p>
        </w:tc>
      </w:tr>
      <w:tr w:rsidR="00B87E34" w:rsidTr="00B87E34">
        <w:tc>
          <w:tcPr>
            <w:tcW w:w="1197" w:type="dxa"/>
          </w:tcPr>
          <w:p w:rsidR="00B87E34" w:rsidRPr="00E2665D" w:rsidRDefault="00E2665D" w:rsidP="00B87E34">
            <w:pPr>
              <w:rPr>
                <w:b/>
              </w:rPr>
            </w:pPr>
            <w:r w:rsidRPr="00E2665D">
              <w:rPr>
                <w:b/>
              </w:rPr>
              <w:t>Salaries and Benefits</w:t>
            </w:r>
          </w:p>
        </w:tc>
        <w:tc>
          <w:tcPr>
            <w:tcW w:w="1197" w:type="dxa"/>
          </w:tcPr>
          <w:p w:rsidR="00B87E34" w:rsidRDefault="00B87E34">
            <w:r w:rsidRPr="00923EEB">
              <w:t>$</w:t>
            </w:r>
            <w:r w:rsidR="00E2665D">
              <w:t>98,028</w:t>
            </w:r>
          </w:p>
        </w:tc>
        <w:tc>
          <w:tcPr>
            <w:tcW w:w="1197" w:type="dxa"/>
          </w:tcPr>
          <w:p w:rsidR="00B87E34" w:rsidRDefault="00B87E34">
            <w:r w:rsidRPr="00923EEB">
              <w:t>$</w:t>
            </w:r>
            <w:r w:rsidR="00E2665D">
              <w:t>149,896</w:t>
            </w:r>
          </w:p>
        </w:tc>
        <w:tc>
          <w:tcPr>
            <w:tcW w:w="1197" w:type="dxa"/>
          </w:tcPr>
          <w:p w:rsidR="00B87E34" w:rsidRDefault="00B87E34">
            <w:r w:rsidRPr="00923EEB">
              <w:t>$</w:t>
            </w:r>
            <w:r w:rsidR="00E2665D">
              <w:t>182,646</w:t>
            </w:r>
          </w:p>
        </w:tc>
        <w:tc>
          <w:tcPr>
            <w:tcW w:w="1197" w:type="dxa"/>
          </w:tcPr>
          <w:p w:rsidR="00B87E34" w:rsidRDefault="00B87E34">
            <w:r w:rsidRPr="00923EEB">
              <w:t>$</w:t>
            </w:r>
            <w:r w:rsidR="00E2665D">
              <w:t>187,251</w:t>
            </w:r>
          </w:p>
        </w:tc>
        <w:tc>
          <w:tcPr>
            <w:tcW w:w="1197" w:type="dxa"/>
          </w:tcPr>
          <w:p w:rsidR="00B87E34" w:rsidRDefault="00B87E34">
            <w:r w:rsidRPr="00923EEB">
              <w:t>$</w:t>
            </w:r>
            <w:r w:rsidR="00E2665D">
              <w:t>218,819</w:t>
            </w:r>
          </w:p>
        </w:tc>
        <w:tc>
          <w:tcPr>
            <w:tcW w:w="1197" w:type="dxa"/>
          </w:tcPr>
          <w:p w:rsidR="00B87E34" w:rsidRDefault="00B87E34">
            <w:r w:rsidRPr="00923EEB">
              <w:t>$</w:t>
            </w:r>
            <w:r w:rsidR="00E2665D">
              <w:t>228,969</w:t>
            </w:r>
          </w:p>
        </w:tc>
        <w:tc>
          <w:tcPr>
            <w:tcW w:w="1197" w:type="dxa"/>
          </w:tcPr>
          <w:p w:rsidR="00B87E34" w:rsidRDefault="00B87E34">
            <w:r w:rsidRPr="00923EEB">
              <w:t>$</w:t>
            </w:r>
            <w:r w:rsidR="00E2665D">
              <w:t>258,876</w:t>
            </w:r>
          </w:p>
        </w:tc>
      </w:tr>
      <w:tr w:rsidR="00B87E34" w:rsidTr="00B87E34">
        <w:tc>
          <w:tcPr>
            <w:tcW w:w="1197" w:type="dxa"/>
          </w:tcPr>
          <w:p w:rsidR="00B87E34" w:rsidRDefault="00E2665D" w:rsidP="00B87E34">
            <w:r>
              <w:t>Scotiabank Chair</w:t>
            </w:r>
          </w:p>
        </w:tc>
        <w:tc>
          <w:tcPr>
            <w:tcW w:w="1197" w:type="dxa"/>
          </w:tcPr>
          <w:p w:rsidR="00B87E34" w:rsidRDefault="00B87E34"/>
        </w:tc>
        <w:tc>
          <w:tcPr>
            <w:tcW w:w="1197" w:type="dxa"/>
          </w:tcPr>
          <w:p w:rsidR="00B87E34" w:rsidRDefault="00B87E34"/>
        </w:tc>
        <w:tc>
          <w:tcPr>
            <w:tcW w:w="1197" w:type="dxa"/>
          </w:tcPr>
          <w:p w:rsidR="00B87E34" w:rsidRDefault="00B87E34"/>
        </w:tc>
        <w:tc>
          <w:tcPr>
            <w:tcW w:w="1197" w:type="dxa"/>
          </w:tcPr>
          <w:p w:rsidR="00B87E34" w:rsidRDefault="00B87E34"/>
        </w:tc>
        <w:tc>
          <w:tcPr>
            <w:tcW w:w="1197" w:type="dxa"/>
          </w:tcPr>
          <w:p w:rsidR="00B87E34" w:rsidRDefault="00B87E34"/>
        </w:tc>
        <w:tc>
          <w:tcPr>
            <w:tcW w:w="1197" w:type="dxa"/>
          </w:tcPr>
          <w:p w:rsidR="00B87E34" w:rsidRDefault="00B87E34"/>
        </w:tc>
        <w:tc>
          <w:tcPr>
            <w:tcW w:w="1197" w:type="dxa"/>
          </w:tcPr>
          <w:p w:rsidR="00B87E34" w:rsidRDefault="00B87E34">
            <w:r w:rsidRPr="00923EEB">
              <w:t>$</w:t>
            </w:r>
            <w:r w:rsidR="00E2665D">
              <w:t>40,000</w:t>
            </w:r>
          </w:p>
        </w:tc>
      </w:tr>
      <w:tr w:rsidR="00B87E34" w:rsidTr="00B87E34">
        <w:tc>
          <w:tcPr>
            <w:tcW w:w="1197" w:type="dxa"/>
          </w:tcPr>
          <w:p w:rsidR="00B87E34" w:rsidRDefault="00A64EAE" w:rsidP="00B87E34">
            <w:r>
              <w:t>Non-Salary Expenses</w:t>
            </w:r>
          </w:p>
        </w:tc>
        <w:tc>
          <w:tcPr>
            <w:tcW w:w="1197" w:type="dxa"/>
          </w:tcPr>
          <w:p w:rsidR="00B87E34" w:rsidRDefault="00B87E34">
            <w:r w:rsidRPr="00923EEB">
              <w:t>$</w:t>
            </w:r>
            <w:r w:rsidR="00A64EAE">
              <w:t>23,811</w:t>
            </w:r>
          </w:p>
        </w:tc>
        <w:tc>
          <w:tcPr>
            <w:tcW w:w="1197" w:type="dxa"/>
          </w:tcPr>
          <w:p w:rsidR="00B87E34" w:rsidRDefault="00B87E34">
            <w:r w:rsidRPr="00923EEB">
              <w:t>$</w:t>
            </w:r>
            <w:r w:rsidR="00A64EAE">
              <w:t>26,247</w:t>
            </w:r>
          </w:p>
        </w:tc>
        <w:tc>
          <w:tcPr>
            <w:tcW w:w="1197" w:type="dxa"/>
          </w:tcPr>
          <w:p w:rsidR="00B87E34" w:rsidRDefault="00B87E34">
            <w:r w:rsidRPr="00923EEB">
              <w:t>$</w:t>
            </w:r>
            <w:r w:rsidR="00A64EAE">
              <w:t>86,292</w:t>
            </w:r>
          </w:p>
        </w:tc>
        <w:tc>
          <w:tcPr>
            <w:tcW w:w="1197" w:type="dxa"/>
          </w:tcPr>
          <w:p w:rsidR="00B87E34" w:rsidRDefault="00B87E34">
            <w:r w:rsidRPr="00923EEB">
              <w:t>$</w:t>
            </w:r>
            <w:r w:rsidR="00A64EAE">
              <w:t>74,762</w:t>
            </w:r>
          </w:p>
        </w:tc>
        <w:tc>
          <w:tcPr>
            <w:tcW w:w="1197" w:type="dxa"/>
          </w:tcPr>
          <w:p w:rsidR="00B87E34" w:rsidRDefault="00B87E34">
            <w:r w:rsidRPr="00923EEB">
              <w:t>$</w:t>
            </w:r>
            <w:r w:rsidR="00A64EAE">
              <w:t>45,797</w:t>
            </w:r>
          </w:p>
        </w:tc>
        <w:tc>
          <w:tcPr>
            <w:tcW w:w="1197" w:type="dxa"/>
          </w:tcPr>
          <w:p w:rsidR="00B87E34" w:rsidRDefault="00B87E34">
            <w:r w:rsidRPr="00923EEB">
              <w:t>$</w:t>
            </w:r>
            <w:r w:rsidR="00A64EAE">
              <w:t>97,173</w:t>
            </w:r>
          </w:p>
        </w:tc>
        <w:tc>
          <w:tcPr>
            <w:tcW w:w="1197" w:type="dxa"/>
          </w:tcPr>
          <w:p w:rsidR="00B87E34" w:rsidRDefault="00B87E34">
            <w:r w:rsidRPr="00923EEB">
              <w:t>$</w:t>
            </w:r>
            <w:r w:rsidR="00A64EAE">
              <w:t>33,825</w:t>
            </w:r>
          </w:p>
        </w:tc>
      </w:tr>
      <w:tr w:rsidR="00B87E34" w:rsidTr="00B87E34">
        <w:tc>
          <w:tcPr>
            <w:tcW w:w="1197" w:type="dxa"/>
          </w:tcPr>
          <w:p w:rsidR="00B87E34" w:rsidRDefault="00A64EAE" w:rsidP="00B87E34">
            <w:r>
              <w:t>Total Expenses</w:t>
            </w:r>
          </w:p>
        </w:tc>
        <w:tc>
          <w:tcPr>
            <w:tcW w:w="1197" w:type="dxa"/>
          </w:tcPr>
          <w:p w:rsidR="00B87E34" w:rsidRDefault="00B87E34">
            <w:r w:rsidRPr="00923EEB">
              <w:t>$</w:t>
            </w:r>
            <w:r w:rsidR="00A64EAE">
              <w:t>121,839</w:t>
            </w:r>
          </w:p>
        </w:tc>
        <w:tc>
          <w:tcPr>
            <w:tcW w:w="1197" w:type="dxa"/>
          </w:tcPr>
          <w:p w:rsidR="00B87E34" w:rsidRDefault="00B87E34">
            <w:r w:rsidRPr="00923EEB">
              <w:t>$</w:t>
            </w:r>
            <w:r w:rsidR="00A64EAE">
              <w:t>176,143</w:t>
            </w:r>
          </w:p>
        </w:tc>
        <w:tc>
          <w:tcPr>
            <w:tcW w:w="1197" w:type="dxa"/>
          </w:tcPr>
          <w:p w:rsidR="00B87E34" w:rsidRDefault="00B87E34">
            <w:r w:rsidRPr="00923EEB">
              <w:t>$</w:t>
            </w:r>
            <w:r w:rsidR="00A64EAE">
              <w:t>268,938</w:t>
            </w:r>
          </w:p>
        </w:tc>
        <w:tc>
          <w:tcPr>
            <w:tcW w:w="1197" w:type="dxa"/>
          </w:tcPr>
          <w:p w:rsidR="00B87E34" w:rsidRDefault="00B87E34">
            <w:r w:rsidRPr="00923EEB">
              <w:t>$</w:t>
            </w:r>
            <w:r w:rsidR="00A64EAE">
              <w:t>262,013</w:t>
            </w:r>
          </w:p>
        </w:tc>
        <w:tc>
          <w:tcPr>
            <w:tcW w:w="1197" w:type="dxa"/>
          </w:tcPr>
          <w:p w:rsidR="00B87E34" w:rsidRDefault="00B87E34">
            <w:r w:rsidRPr="00923EEB">
              <w:t>$</w:t>
            </w:r>
            <w:r w:rsidR="00A64EAE">
              <w:t>264,616</w:t>
            </w:r>
          </w:p>
        </w:tc>
        <w:tc>
          <w:tcPr>
            <w:tcW w:w="1197" w:type="dxa"/>
          </w:tcPr>
          <w:p w:rsidR="00B87E34" w:rsidRDefault="00B87E34">
            <w:r w:rsidRPr="00923EEB">
              <w:t>$</w:t>
            </w:r>
            <w:r w:rsidR="00A64EAE">
              <w:t>326,142</w:t>
            </w:r>
          </w:p>
        </w:tc>
        <w:tc>
          <w:tcPr>
            <w:tcW w:w="1197" w:type="dxa"/>
          </w:tcPr>
          <w:p w:rsidR="00B87E34" w:rsidRDefault="00B87E34">
            <w:r w:rsidRPr="00923EEB">
              <w:t>$</w:t>
            </w:r>
            <w:r w:rsidR="00A64EAE">
              <w:t>292,701</w:t>
            </w:r>
          </w:p>
        </w:tc>
      </w:tr>
      <w:tr w:rsidR="00B87E34" w:rsidTr="00B87E34">
        <w:tc>
          <w:tcPr>
            <w:tcW w:w="1197" w:type="dxa"/>
          </w:tcPr>
          <w:p w:rsidR="00B87E34" w:rsidRDefault="00A64EAE" w:rsidP="00B87E34">
            <w:r>
              <w:lastRenderedPageBreak/>
              <w:t>Balance at year end</w:t>
            </w:r>
          </w:p>
        </w:tc>
        <w:tc>
          <w:tcPr>
            <w:tcW w:w="1197" w:type="dxa"/>
          </w:tcPr>
          <w:p w:rsidR="00B87E34" w:rsidRDefault="00B87E34">
            <w:r w:rsidRPr="00923EEB">
              <w:t>$</w:t>
            </w:r>
            <w:r w:rsidR="00A64EAE">
              <w:t>4,397</w:t>
            </w:r>
          </w:p>
        </w:tc>
        <w:tc>
          <w:tcPr>
            <w:tcW w:w="1197" w:type="dxa"/>
          </w:tcPr>
          <w:p w:rsidR="00B87E34" w:rsidRDefault="00B87E34">
            <w:r w:rsidRPr="00923EEB">
              <w:t>$</w:t>
            </w:r>
            <w:r w:rsidR="00A64EAE">
              <w:t>38,707</w:t>
            </w:r>
          </w:p>
        </w:tc>
        <w:tc>
          <w:tcPr>
            <w:tcW w:w="1197" w:type="dxa"/>
          </w:tcPr>
          <w:p w:rsidR="00B87E34" w:rsidRDefault="00B87E34">
            <w:r w:rsidRPr="00923EEB">
              <w:t>$</w:t>
            </w:r>
            <w:r w:rsidR="00A64EAE">
              <w:t>112,408</w:t>
            </w:r>
          </w:p>
        </w:tc>
        <w:tc>
          <w:tcPr>
            <w:tcW w:w="1197" w:type="dxa"/>
          </w:tcPr>
          <w:p w:rsidR="00B87E34" w:rsidRDefault="00B87E34">
            <w:r w:rsidRPr="00923EEB">
              <w:t>$</w:t>
            </w:r>
            <w:r w:rsidR="00A64EAE">
              <w:t>147,143</w:t>
            </w:r>
          </w:p>
        </w:tc>
        <w:tc>
          <w:tcPr>
            <w:tcW w:w="1197" w:type="dxa"/>
          </w:tcPr>
          <w:p w:rsidR="00B87E34" w:rsidRDefault="00B87E34">
            <w:r w:rsidRPr="00923EEB">
              <w:t>$</w:t>
            </w:r>
            <w:r w:rsidR="00A64EAE">
              <w:t>224,901</w:t>
            </w:r>
          </w:p>
        </w:tc>
        <w:tc>
          <w:tcPr>
            <w:tcW w:w="1197" w:type="dxa"/>
          </w:tcPr>
          <w:p w:rsidR="00B87E34" w:rsidRDefault="00B87E34">
            <w:r w:rsidRPr="00923EEB">
              <w:t>$</w:t>
            </w:r>
            <w:r w:rsidR="00A64EAE">
              <w:t>165,923</w:t>
            </w:r>
          </w:p>
        </w:tc>
        <w:tc>
          <w:tcPr>
            <w:tcW w:w="1197" w:type="dxa"/>
          </w:tcPr>
          <w:p w:rsidR="00B87E34" w:rsidRDefault="00B87E34">
            <w:r w:rsidRPr="00923EEB">
              <w:t>$</w:t>
            </w:r>
            <w:r w:rsidR="00A64EAE">
              <w:t>135,443</w:t>
            </w:r>
          </w:p>
        </w:tc>
      </w:tr>
    </w:tbl>
    <w:p w:rsidR="00B87E34" w:rsidRDefault="00A64EAE" w:rsidP="00B87E34">
      <w:r>
        <w:t xml:space="preserve">* Budgets do not include in kind contributions (such as % of Academic Directors salary/benefits, space and related costs provided by the Faculty of </w:t>
      </w:r>
      <w:proofErr w:type="gramStart"/>
      <w:r>
        <w:t>Education )</w:t>
      </w:r>
      <w:proofErr w:type="gramEnd"/>
      <w:r>
        <w:t xml:space="preserve"> Estimated at </w:t>
      </w:r>
      <w:proofErr w:type="spellStart"/>
      <w:r>
        <w:t>at</w:t>
      </w:r>
      <w:proofErr w:type="spellEnd"/>
      <w:r>
        <w:t xml:space="preserve"> approx. $122,000</w:t>
      </w:r>
    </w:p>
    <w:p w:rsidR="00A64EAE" w:rsidRDefault="00A64EAE" w:rsidP="00A64EAE">
      <w:pPr>
        <w:pStyle w:val="Heading1"/>
        <w:jc w:val="center"/>
      </w:pPr>
      <w:r>
        <w:t>APPENDIX E</w:t>
      </w:r>
    </w:p>
    <w:p w:rsidR="00A64EAE" w:rsidRDefault="00A64EAE" w:rsidP="00A64EAE">
      <w:pPr>
        <w:pStyle w:val="Heading1"/>
        <w:jc w:val="center"/>
      </w:pPr>
      <w:r>
        <w:t>COMMUNITY AND ACADEMIC RESEARCH ASSOCIATES</w:t>
      </w:r>
    </w:p>
    <w:p w:rsidR="00A64EAE" w:rsidRDefault="00A64EAE" w:rsidP="00A64EAE">
      <w:pPr>
        <w:pStyle w:val="Heading2"/>
      </w:pPr>
      <w:r>
        <w:t>Benefits and Privileges attaching to Research Associate Status:</w:t>
      </w:r>
    </w:p>
    <w:p w:rsidR="00A64EAE" w:rsidRDefault="00A64EAE" w:rsidP="00A64EAE">
      <w:r>
        <w:t>Research Associate status with the Centre allows for the following benefits and privileges:</w:t>
      </w:r>
    </w:p>
    <w:p w:rsidR="00A64EAE" w:rsidRDefault="00A64EAE" w:rsidP="00A64EAE">
      <w:pPr>
        <w:pStyle w:val="ListParagraph"/>
        <w:numPr>
          <w:ilvl w:val="0"/>
          <w:numId w:val="13"/>
        </w:numPr>
      </w:pPr>
      <w:r>
        <w:t xml:space="preserve">Affiliation with a dynamic research centre of academic and community partners committed to social justice and anti-violence work </w:t>
      </w:r>
    </w:p>
    <w:p w:rsidR="00A64EAE" w:rsidRDefault="00A64EAE" w:rsidP="00A64EAE">
      <w:pPr>
        <w:pStyle w:val="ListParagraph"/>
        <w:numPr>
          <w:ilvl w:val="0"/>
          <w:numId w:val="13"/>
        </w:numPr>
      </w:pPr>
      <w:r>
        <w:t xml:space="preserve">Web space </w:t>
      </w:r>
    </w:p>
    <w:p w:rsidR="00A64EAE" w:rsidRDefault="00A64EAE" w:rsidP="00A64EAE">
      <w:pPr>
        <w:pStyle w:val="ListParagraph"/>
        <w:numPr>
          <w:ilvl w:val="0"/>
          <w:numId w:val="13"/>
        </w:numPr>
      </w:pPr>
      <w:r>
        <w:t xml:space="preserve">Privileges at Western and </w:t>
      </w:r>
      <w:proofErr w:type="spellStart"/>
      <w:r>
        <w:t>Fanshawe</w:t>
      </w:r>
      <w:proofErr w:type="spellEnd"/>
      <w:r>
        <w:t xml:space="preserve"> libraries </w:t>
      </w:r>
    </w:p>
    <w:p w:rsidR="00A64EAE" w:rsidRDefault="00A64EAE" w:rsidP="00A64EAE">
      <w:pPr>
        <w:pStyle w:val="ListParagraph"/>
        <w:numPr>
          <w:ilvl w:val="0"/>
          <w:numId w:val="13"/>
        </w:numPr>
      </w:pPr>
      <w:r>
        <w:t xml:space="preserve">Email access </w:t>
      </w:r>
    </w:p>
    <w:p w:rsidR="00A64EAE" w:rsidRDefault="00A64EAE" w:rsidP="00A64EAE">
      <w:pPr>
        <w:pStyle w:val="ListParagraph"/>
        <w:numPr>
          <w:ilvl w:val="0"/>
          <w:numId w:val="13"/>
        </w:numPr>
      </w:pPr>
      <w:r>
        <w:t>Access to student research assistance through the university’s Work-Study program</w:t>
      </w:r>
    </w:p>
    <w:p w:rsidR="00A64EAE" w:rsidRDefault="00A64EAE" w:rsidP="00A64EAE">
      <w:pPr>
        <w:pStyle w:val="Heading2"/>
      </w:pPr>
      <w:r>
        <w:t>Contributions/Expectations:</w:t>
      </w:r>
    </w:p>
    <w:p w:rsidR="00A64EAE" w:rsidRDefault="00A64EAE" w:rsidP="00A64EAE">
      <w:pPr>
        <w:pStyle w:val="ListParagraph"/>
        <w:numPr>
          <w:ilvl w:val="0"/>
          <w:numId w:val="13"/>
        </w:numPr>
      </w:pPr>
      <w:r>
        <w:t xml:space="preserve">Research Associate status with the Centre comes with the expectation of contributing to the work of the Centre in some of the following ways: </w:t>
      </w:r>
    </w:p>
    <w:p w:rsidR="00A64EAE" w:rsidRDefault="00A64EAE" w:rsidP="00A64EAE">
      <w:pPr>
        <w:pStyle w:val="ListParagraph"/>
        <w:numPr>
          <w:ilvl w:val="0"/>
          <w:numId w:val="13"/>
        </w:numPr>
      </w:pPr>
      <w:r>
        <w:t xml:space="preserve">Seek partnerships with faculty and community groups for anti-violence education and research projects </w:t>
      </w:r>
    </w:p>
    <w:p w:rsidR="00A64EAE" w:rsidRDefault="00A64EAE" w:rsidP="00A64EAE">
      <w:pPr>
        <w:pStyle w:val="ListParagraph"/>
        <w:numPr>
          <w:ilvl w:val="0"/>
          <w:numId w:val="13"/>
        </w:numPr>
      </w:pPr>
      <w:r>
        <w:t xml:space="preserve">Involve your students and/or your community agency in Centre projects and activities </w:t>
      </w:r>
    </w:p>
    <w:p w:rsidR="00A64EAE" w:rsidRDefault="00A64EAE" w:rsidP="00A64EAE">
      <w:pPr>
        <w:pStyle w:val="ListParagraph"/>
        <w:numPr>
          <w:ilvl w:val="0"/>
          <w:numId w:val="13"/>
        </w:numPr>
      </w:pPr>
      <w:r>
        <w:t xml:space="preserve">Acknowledge the Centre in any research reports or publications undertaken in collaboration with the Centre </w:t>
      </w:r>
    </w:p>
    <w:p w:rsidR="00A64EAE" w:rsidRDefault="00A64EAE" w:rsidP="00A64EAE">
      <w:pPr>
        <w:pStyle w:val="ListParagraph"/>
        <w:numPr>
          <w:ilvl w:val="0"/>
          <w:numId w:val="13"/>
        </w:numPr>
      </w:pPr>
      <w:r>
        <w:t xml:space="preserve">Participate in CREVAWC community grants program </w:t>
      </w:r>
    </w:p>
    <w:p w:rsidR="00A64EAE" w:rsidRDefault="00A64EAE" w:rsidP="00A64EAE">
      <w:pPr>
        <w:pStyle w:val="ListParagraph"/>
        <w:numPr>
          <w:ilvl w:val="0"/>
          <w:numId w:val="13"/>
        </w:numPr>
      </w:pPr>
      <w:r>
        <w:t xml:space="preserve">Review submissions for the Centre publication series and/or community grants program </w:t>
      </w:r>
    </w:p>
    <w:p w:rsidR="00A64EAE" w:rsidRDefault="00A64EAE" w:rsidP="00A64EAE">
      <w:pPr>
        <w:pStyle w:val="ListParagraph"/>
        <w:numPr>
          <w:ilvl w:val="0"/>
          <w:numId w:val="13"/>
        </w:numPr>
      </w:pPr>
      <w:r>
        <w:t xml:space="preserve">Participation or involvement with annual Research Day </w:t>
      </w:r>
    </w:p>
    <w:p w:rsidR="00A64EAE" w:rsidRDefault="00A64EAE" w:rsidP="00A64EAE">
      <w:pPr>
        <w:pStyle w:val="ListParagraph"/>
        <w:numPr>
          <w:ilvl w:val="0"/>
          <w:numId w:val="13"/>
        </w:numPr>
      </w:pPr>
      <w:r>
        <w:t>Potential involvement in other Centre activities, committees and projects</w:t>
      </w:r>
    </w:p>
    <w:p w:rsidR="00A64EAE" w:rsidRDefault="00A64EAE" w:rsidP="00A64EAE">
      <w:pPr>
        <w:pStyle w:val="Heading2"/>
      </w:pPr>
      <w:r>
        <w:t>Community Research Associates</w:t>
      </w:r>
    </w:p>
    <w:p w:rsidR="00A64EAE" w:rsidRDefault="00A64EAE" w:rsidP="00A64EAE">
      <w:r w:rsidRPr="00A64EAE">
        <w:rPr>
          <w:b/>
        </w:rPr>
        <w:t xml:space="preserve">Ms. Mandy </w:t>
      </w:r>
      <w:proofErr w:type="spellStart"/>
      <w:r w:rsidRPr="00A64EAE">
        <w:rPr>
          <w:b/>
        </w:rPr>
        <w:t>Bonisteel</w:t>
      </w:r>
      <w:proofErr w:type="spellEnd"/>
      <w:r>
        <w:t xml:space="preserve"> Assaulted Women's and Children's Counsellor/Advocate Program, George Brown College, Trainer, Respect-At-Work</w:t>
      </w:r>
      <w:r>
        <w:br/>
      </w:r>
      <w:r w:rsidRPr="00A64EAE">
        <w:rPr>
          <w:b/>
        </w:rPr>
        <w:t>Ms. Catherine Burr</w:t>
      </w:r>
      <w:r>
        <w:t xml:space="preserve"> Trainer, university instructor, management coach, and workplace consultant</w:t>
      </w:r>
      <w:r>
        <w:br/>
      </w:r>
      <w:r w:rsidRPr="00A64EAE">
        <w:rPr>
          <w:b/>
        </w:rPr>
        <w:t>Mr. Tim Kelly</w:t>
      </w:r>
      <w:r>
        <w:t xml:space="preserve"> Executive Director Changing Ways</w:t>
      </w:r>
      <w:r>
        <w:br/>
      </w:r>
      <w:r w:rsidRPr="00787744">
        <w:rPr>
          <w:b/>
        </w:rPr>
        <w:t>Ms. Pamela Cross</w:t>
      </w:r>
      <w:r>
        <w:t xml:space="preserve"> Lawyer</w:t>
      </w:r>
      <w:r w:rsidR="00787744">
        <w:br/>
      </w:r>
      <w:r w:rsidR="00787744" w:rsidRPr="00787744">
        <w:rPr>
          <w:b/>
        </w:rPr>
        <w:t xml:space="preserve">Ms. Cathy </w:t>
      </w:r>
      <w:proofErr w:type="spellStart"/>
      <w:r w:rsidR="00787744" w:rsidRPr="00787744">
        <w:rPr>
          <w:b/>
        </w:rPr>
        <w:t>Hird</w:t>
      </w:r>
      <w:proofErr w:type="spellEnd"/>
      <w:r w:rsidR="00787744">
        <w:t xml:space="preserve"> Teacher, Holy Cross Catholic Secondary School</w:t>
      </w:r>
      <w:r w:rsidR="00787744">
        <w:br/>
      </w:r>
      <w:r w:rsidR="00787744" w:rsidRPr="00787744">
        <w:rPr>
          <w:b/>
        </w:rPr>
        <w:t>Ms. Deborah Sinclair</w:t>
      </w:r>
      <w:r w:rsidR="00787744">
        <w:t xml:space="preserve"> Member, Domestic Violence Death Review Committee Social Worker/Consultant, Toronto</w:t>
      </w:r>
      <w:r w:rsidR="00787744">
        <w:br/>
      </w:r>
      <w:r w:rsidR="00787744" w:rsidRPr="00787744">
        <w:rPr>
          <w:b/>
        </w:rPr>
        <w:lastRenderedPageBreak/>
        <w:t>Ms. Maureen Reid</w:t>
      </w:r>
      <w:r w:rsidR="00787744">
        <w:t xml:space="preserve"> Manager Children's Aid Society of London &amp; Middlesex</w:t>
      </w:r>
      <w:r w:rsidR="00787744">
        <w:br/>
      </w:r>
      <w:r w:rsidR="00787744" w:rsidRPr="00787744">
        <w:rPr>
          <w:b/>
        </w:rPr>
        <w:t xml:space="preserve">Ms. Anna-Lee </w:t>
      </w:r>
      <w:proofErr w:type="spellStart"/>
      <w:r w:rsidR="00787744" w:rsidRPr="00787744">
        <w:rPr>
          <w:b/>
        </w:rPr>
        <w:t>Straatman</w:t>
      </w:r>
      <w:proofErr w:type="spellEnd"/>
      <w:r w:rsidR="00787744">
        <w:t xml:space="preserve"> Victim Safety Project Education Coordinator Victim Services Sarnia Lambton</w:t>
      </w:r>
      <w:r w:rsidR="00787744">
        <w:br/>
      </w:r>
      <w:r w:rsidR="00787744" w:rsidRPr="00787744">
        <w:rPr>
          <w:b/>
        </w:rPr>
        <w:t xml:space="preserve">Ms. Jacquie </w:t>
      </w:r>
      <w:proofErr w:type="spellStart"/>
      <w:r w:rsidR="00787744" w:rsidRPr="00787744">
        <w:rPr>
          <w:b/>
        </w:rPr>
        <w:t>Carr</w:t>
      </w:r>
      <w:proofErr w:type="spellEnd"/>
      <w:r w:rsidR="00787744">
        <w:t xml:space="preserve"> Advocate and Respect-At-Work Trainer</w:t>
      </w:r>
    </w:p>
    <w:p w:rsidR="00787744" w:rsidRDefault="00787744" w:rsidP="00787744">
      <w:pPr>
        <w:pStyle w:val="Heading2"/>
      </w:pPr>
      <w:r>
        <w:t>Academic Research Associates</w:t>
      </w:r>
    </w:p>
    <w:p w:rsidR="00787744" w:rsidRDefault="00787744" w:rsidP="00787744">
      <w:r w:rsidRPr="00787744">
        <w:rPr>
          <w:b/>
        </w:rPr>
        <w:t>Dr. Holly Johnson</w:t>
      </w:r>
      <w:r>
        <w:t xml:space="preserve"> Associate Professor, Criminology Department University of Ottawa</w:t>
      </w:r>
      <w:r>
        <w:br/>
      </w:r>
      <w:r w:rsidRPr="00787744">
        <w:rPr>
          <w:b/>
        </w:rPr>
        <w:t>Dr. Myrna Dawson</w:t>
      </w:r>
      <w:r>
        <w:t xml:space="preserve"> Associate Professor, Department of Sociology and Anthropology University of Guelph</w:t>
      </w:r>
      <w:r>
        <w:br/>
      </w:r>
      <w:r w:rsidRPr="00787744">
        <w:rPr>
          <w:b/>
        </w:rPr>
        <w:t xml:space="preserve">Dr. Walter S. </w:t>
      </w:r>
      <w:proofErr w:type="spellStart"/>
      <w:r w:rsidRPr="00787744">
        <w:rPr>
          <w:b/>
        </w:rPr>
        <w:t>DeKeseredy</w:t>
      </w:r>
      <w:proofErr w:type="spellEnd"/>
      <w:r>
        <w:t xml:space="preserve"> Professor, Criminology, Justice and Policy Studies University of Ontario Institute of Technology</w:t>
      </w:r>
      <w:r>
        <w:br/>
      </w:r>
      <w:r w:rsidRPr="00787744">
        <w:rPr>
          <w:b/>
        </w:rPr>
        <w:t xml:space="preserve">Dr. Molly </w:t>
      </w:r>
      <w:proofErr w:type="spellStart"/>
      <w:r w:rsidRPr="00787744">
        <w:rPr>
          <w:b/>
        </w:rPr>
        <w:t>Dragiewicz</w:t>
      </w:r>
      <w:proofErr w:type="spellEnd"/>
      <w:r>
        <w:t xml:space="preserve"> Assistant Professor, Criminology, Justice and Policy Studies University of Ontario Institute of Technology</w:t>
      </w:r>
      <w:r>
        <w:br/>
      </w:r>
      <w:r w:rsidRPr="00787744">
        <w:rPr>
          <w:b/>
        </w:rPr>
        <w:t>Dr. Roma Harris</w:t>
      </w:r>
      <w:r>
        <w:t xml:space="preserve"> Professor, Faculty of Information and Media Studies University of Western Ontario</w:t>
      </w:r>
      <w:r>
        <w:br/>
      </w:r>
      <w:r w:rsidRPr="00787744">
        <w:rPr>
          <w:b/>
        </w:rPr>
        <w:t>Dr. Gail Hutchinson</w:t>
      </w:r>
      <w:r>
        <w:t xml:space="preserve"> Director, Student Development Centre University of Western Ontario</w:t>
      </w:r>
      <w:r>
        <w:br/>
      </w:r>
      <w:r w:rsidRPr="00787744">
        <w:rPr>
          <w:b/>
        </w:rPr>
        <w:t xml:space="preserve">Dr. Yasmin </w:t>
      </w:r>
      <w:proofErr w:type="spellStart"/>
      <w:r w:rsidRPr="00787744">
        <w:rPr>
          <w:b/>
        </w:rPr>
        <w:t>Jiwani</w:t>
      </w:r>
      <w:proofErr w:type="spellEnd"/>
      <w:r>
        <w:t xml:space="preserve"> Associate Professor, Department of Communication Studies Concordia University</w:t>
      </w:r>
      <w:r>
        <w:br/>
      </w:r>
      <w:r w:rsidRPr="00787744">
        <w:rPr>
          <w:b/>
        </w:rPr>
        <w:t xml:space="preserve">Dr. Alan </w:t>
      </w:r>
      <w:proofErr w:type="spellStart"/>
      <w:r w:rsidRPr="00787744">
        <w:rPr>
          <w:b/>
        </w:rPr>
        <w:t>Lescheid</w:t>
      </w:r>
      <w:proofErr w:type="spellEnd"/>
      <w:r>
        <w:t xml:space="preserve"> Psychologist and Professor, Faculty of Education University of Western Ontario</w:t>
      </w:r>
      <w:r>
        <w:br/>
      </w:r>
      <w:r w:rsidRPr="00787744">
        <w:rPr>
          <w:b/>
        </w:rPr>
        <w:t>Dr. Robin Mason</w:t>
      </w:r>
      <w:r>
        <w:t xml:space="preserve"> Research Scientist, Women's College Research Institute and Assistant Professor, Department of Public Health Sciences, University of Toronto</w:t>
      </w:r>
      <w:r>
        <w:br/>
      </w:r>
      <w:r w:rsidRPr="00787744">
        <w:rPr>
          <w:b/>
        </w:rPr>
        <w:t>Dr. Susan Rodger</w:t>
      </w:r>
      <w:r>
        <w:t xml:space="preserve"> Associate Professor, Faculty of Education University of Western Ontario</w:t>
      </w:r>
      <w:r>
        <w:br/>
      </w:r>
      <w:r w:rsidRPr="00787744">
        <w:rPr>
          <w:b/>
        </w:rPr>
        <w:t>Dr. Dora Tam</w:t>
      </w:r>
      <w:r>
        <w:t xml:space="preserve"> Assistant Professor, School of Social Work King’s University College University of Western Ontario</w:t>
      </w:r>
      <w:r>
        <w:br/>
      </w:r>
      <w:r w:rsidRPr="00787744">
        <w:rPr>
          <w:b/>
        </w:rPr>
        <w:t xml:space="preserve">Dr. Leslie </w:t>
      </w:r>
      <w:proofErr w:type="spellStart"/>
      <w:r w:rsidRPr="00787744">
        <w:rPr>
          <w:b/>
        </w:rPr>
        <w:t>Tutty</w:t>
      </w:r>
      <w:proofErr w:type="spellEnd"/>
      <w:r>
        <w:t xml:space="preserve"> Professor, Faculty of Social Work, University of Calgary Academic Research Coordinator, RESOLVE Alberta</w:t>
      </w:r>
      <w:r>
        <w:br/>
      </w:r>
      <w:r w:rsidRPr="00787744">
        <w:rPr>
          <w:b/>
        </w:rPr>
        <w:t>Dr. Paul Tremblay</w:t>
      </w:r>
      <w:r>
        <w:t xml:space="preserve"> Scientist, Centre for Addiction and Mental Health</w:t>
      </w:r>
      <w:r>
        <w:br/>
      </w:r>
      <w:r w:rsidRPr="00787744">
        <w:rPr>
          <w:b/>
        </w:rPr>
        <w:t>Dr. Sandy Welsh</w:t>
      </w:r>
      <w:r>
        <w:t xml:space="preserve"> Professor and Associate Chair of Graduate Studies Department of Sociology University of Toronto</w:t>
      </w:r>
    </w:p>
    <w:p w:rsidR="00787744" w:rsidRPr="00787744" w:rsidRDefault="00787744" w:rsidP="00787744"/>
    <w:p w:rsidR="00AB596C" w:rsidRDefault="00787744" w:rsidP="00787744">
      <w:pPr>
        <w:pStyle w:val="Heading1"/>
        <w:jc w:val="center"/>
      </w:pPr>
      <w:r>
        <w:t>APPENDIX F</w:t>
      </w:r>
    </w:p>
    <w:p w:rsidR="00787744" w:rsidRDefault="00787744" w:rsidP="00787744">
      <w:pPr>
        <w:pStyle w:val="Heading1"/>
        <w:jc w:val="center"/>
      </w:pPr>
      <w:r>
        <w:t>ADJUNCT FACULTY</w:t>
      </w:r>
    </w:p>
    <w:p w:rsidR="00787744" w:rsidRDefault="00787744" w:rsidP="00787744">
      <w:pPr>
        <w:pStyle w:val="Heading2"/>
      </w:pPr>
      <w:proofErr w:type="gramStart"/>
      <w:r>
        <w:t xml:space="preserve">Gloria </w:t>
      </w:r>
      <w:proofErr w:type="spellStart"/>
      <w:r>
        <w:t>Alvernaz</w:t>
      </w:r>
      <w:proofErr w:type="spellEnd"/>
      <w:r>
        <w:t xml:space="preserve"> </w:t>
      </w:r>
      <w:proofErr w:type="spellStart"/>
      <w:r>
        <w:t>Mulcahy</w:t>
      </w:r>
      <w:proofErr w:type="spellEnd"/>
      <w:r>
        <w:t xml:space="preserve">, PhD., </w:t>
      </w:r>
      <w:proofErr w:type="spellStart"/>
      <w:r>
        <w:t>CPsych</w:t>
      </w:r>
      <w:proofErr w:type="spellEnd"/>
      <w:r>
        <w:t>.</w:t>
      </w:r>
      <w:proofErr w:type="gramEnd"/>
    </w:p>
    <w:p w:rsidR="00787744" w:rsidRDefault="00787744" w:rsidP="00787744">
      <w:r>
        <w:t>Professor Emerita, King’s University College, University of Western Ontario Adjunct Professor, Faculty of Education, University of Western Ontario</w:t>
      </w:r>
    </w:p>
    <w:p w:rsidR="00787744" w:rsidRDefault="00787744" w:rsidP="00787744">
      <w:r>
        <w:t xml:space="preserve">Gloria </w:t>
      </w:r>
      <w:proofErr w:type="spellStart"/>
      <w:r>
        <w:t>Alvernaz</w:t>
      </w:r>
      <w:proofErr w:type="spellEnd"/>
      <w:r>
        <w:t xml:space="preserve"> </w:t>
      </w:r>
      <w:proofErr w:type="spellStart"/>
      <w:r>
        <w:t>Mulcahy</w:t>
      </w:r>
      <w:proofErr w:type="spellEnd"/>
      <w:r>
        <w:t xml:space="preserve"> comes from the Monterrey Bay area of California, USA and is of </w:t>
      </w:r>
      <w:proofErr w:type="spellStart"/>
      <w:r>
        <w:t>Tsalagi</w:t>
      </w:r>
      <w:proofErr w:type="spellEnd"/>
      <w:r>
        <w:t xml:space="preserve"> ancestry. She is an academic, psychologist, researcher, mixed media artist, musician and member of the League of Canadian Poets. Presently she is an Adjunct Professor in the Faculty of Education at UWO, Academic Research Associate with the Centre for Research &amp; Education on Violence against Women and </w:t>
      </w:r>
      <w:r>
        <w:lastRenderedPageBreak/>
        <w:t xml:space="preserve">Children at the University of Western Ontario and serves as vice president of the North America and NGO representative for the World Council for Psychotherapy, Vienna Austria. She is the president of the Board of Directors </w:t>
      </w:r>
      <w:proofErr w:type="spellStart"/>
      <w:r>
        <w:t>At^lohsa</w:t>
      </w:r>
      <w:proofErr w:type="spellEnd"/>
      <w:r>
        <w:t xml:space="preserve"> Native Family Healing Services &amp; vice president for </w:t>
      </w:r>
      <w:proofErr w:type="spellStart"/>
      <w:r>
        <w:t>Ganaan</w:t>
      </w:r>
      <w:proofErr w:type="spellEnd"/>
      <w:r>
        <w:t xml:space="preserve"> De We O </w:t>
      </w:r>
      <w:proofErr w:type="spellStart"/>
      <w:r>
        <w:t>Dis^Yethi</w:t>
      </w:r>
      <w:proofErr w:type="spellEnd"/>
      <w:r>
        <w:t xml:space="preserve"> </w:t>
      </w:r>
      <w:proofErr w:type="spellStart"/>
      <w:r>
        <w:t>Yenahwahse</w:t>
      </w:r>
      <w:proofErr w:type="spellEnd"/>
      <w:r>
        <w:t xml:space="preserve">, Southwest Ontario Aboriginal Health Access Centre. Her recent research includes a publication with Dr. H. Berman —Uprooted &amp; Displaced: A critical narrative study of homeless, Aboriginal, and newcomer girls in Canada and she is serving as consultant on a CIHR research project—Embodied trauma: The influence of past trauma on women during the transition to mothering with Drs. H. Berman (UWO) and R. Mason, University of Toronto. Dr. </w:t>
      </w:r>
      <w:proofErr w:type="spellStart"/>
      <w:r>
        <w:t>Alvernaz</w:t>
      </w:r>
      <w:proofErr w:type="spellEnd"/>
      <w:r>
        <w:t xml:space="preserve"> </w:t>
      </w:r>
      <w:proofErr w:type="spellStart"/>
      <w:r>
        <w:t>Mulcahy’s</w:t>
      </w:r>
      <w:proofErr w:type="spellEnd"/>
      <w:r>
        <w:t xml:space="preserve"> most recent poetry book was published in December 2009—Borderlands and Bloodlines, </w:t>
      </w:r>
      <w:proofErr w:type="spellStart"/>
      <w:r>
        <w:t>Kegedonce</w:t>
      </w:r>
      <w:proofErr w:type="spellEnd"/>
      <w:r>
        <w:t xml:space="preserve"> Press. Her documentary films highlighting the Downtown Eastside Vancouver and the missing Indigenous women across Canada have been shown nationally and internationally along with her photography.</w:t>
      </w:r>
    </w:p>
    <w:p w:rsidR="00787744" w:rsidRDefault="00787744" w:rsidP="00787744">
      <w:pPr>
        <w:pStyle w:val="Heading2"/>
      </w:pPr>
      <w:r>
        <w:t xml:space="preserve">Mohammed </w:t>
      </w:r>
      <w:proofErr w:type="spellStart"/>
      <w:r>
        <w:t>Baobaid</w:t>
      </w:r>
      <w:proofErr w:type="spellEnd"/>
      <w:r>
        <w:t>, PhD.</w:t>
      </w:r>
    </w:p>
    <w:p w:rsidR="00787744" w:rsidRDefault="00787744" w:rsidP="00787744">
      <w:r>
        <w:t>Executive Director, Muslim Resource Centre for Support and Integration Adjunct Professor, Faculty of Education, University of Western Ontario</w:t>
      </w:r>
    </w:p>
    <w:p w:rsidR="00787744" w:rsidRDefault="00787744" w:rsidP="00787744">
      <w:r>
        <w:t xml:space="preserve">Mohammed </w:t>
      </w:r>
      <w:proofErr w:type="spellStart"/>
      <w:r>
        <w:t>Baobaid</w:t>
      </w:r>
      <w:proofErr w:type="spellEnd"/>
      <w:r>
        <w:t xml:space="preserve"> earned his doctoral degree from the institute of Psychology at the University of Erlangen Nurnberg in Germany. He is the founder of the Muslim Family Safety Project that addresses domestic violence in the Muslim community of London, Ontario. Dr. </w:t>
      </w:r>
      <w:proofErr w:type="spellStart"/>
      <w:r>
        <w:t>Baobaid</w:t>
      </w:r>
      <w:proofErr w:type="spellEnd"/>
      <w:r>
        <w:t xml:space="preserve"> is currently the executive director of the Muslim Resource Centre for Social Support and Integration. He is also a research associate at the Centre for Research and Education on Violence against Women and Children at the University of Western Ontario. His research areas include cross-cultural perspectives on preventing domestic violence in Muslim and Arab Communities. In addition, he has trained mainstream service providers about working with Muslim families affected by domestic violence. Dr. </w:t>
      </w:r>
      <w:proofErr w:type="spellStart"/>
      <w:r>
        <w:t>Baobaid</w:t>
      </w:r>
      <w:proofErr w:type="spellEnd"/>
      <w:r>
        <w:t xml:space="preserve"> was the second recipient of Every Day Hero Award of the Centre for Research and Education on Violence against Women and Children. He is also on the list of the 500 most influential Muslims that was published by the Royal Islamic Strategic Studies Centre in Jordan and the </w:t>
      </w:r>
      <w:proofErr w:type="spellStart"/>
      <w:r>
        <w:t>the</w:t>
      </w:r>
      <w:proofErr w:type="spellEnd"/>
      <w:r>
        <w:t xml:space="preserve"> Prince Alwaleed Bin </w:t>
      </w:r>
      <w:proofErr w:type="spellStart"/>
      <w:r>
        <w:t>Talal</w:t>
      </w:r>
      <w:proofErr w:type="spellEnd"/>
      <w:r>
        <w:t xml:space="preserve"> Center for Muslim-Christian Understanding at Georgetown University.</w:t>
      </w:r>
    </w:p>
    <w:p w:rsidR="00787744" w:rsidRDefault="00787744" w:rsidP="00D37165">
      <w:pPr>
        <w:pStyle w:val="Heading2"/>
      </w:pPr>
      <w:r w:rsidRPr="00787744">
        <w:t xml:space="preserve">Claire Crooks, </w:t>
      </w:r>
      <w:proofErr w:type="gramStart"/>
      <w:r w:rsidRPr="00787744">
        <w:t>PhD.,</w:t>
      </w:r>
      <w:proofErr w:type="gramEnd"/>
      <w:r w:rsidRPr="00787744">
        <w:t xml:space="preserve"> </w:t>
      </w:r>
      <w:proofErr w:type="spellStart"/>
      <w:r w:rsidRPr="00787744">
        <w:t>CPsych</w:t>
      </w:r>
      <w:proofErr w:type="spellEnd"/>
      <w:r w:rsidRPr="00787744">
        <w:t>.</w:t>
      </w:r>
    </w:p>
    <w:p w:rsidR="00787744" w:rsidRPr="00787744" w:rsidRDefault="00787744" w:rsidP="00787744">
      <w:pPr>
        <w:rPr>
          <w:b/>
        </w:rPr>
      </w:pPr>
      <w:r>
        <w:t>Associate Director, CAMH Centre for Prevention Science Adjunct Professor, Faculty of Education, Faculty of Health Sciences and Psychology Department, University of Western Ontario</w:t>
      </w:r>
    </w:p>
    <w:p w:rsidR="00AB596C" w:rsidRDefault="00D37165" w:rsidP="00AB596C">
      <w:r>
        <w:t xml:space="preserve">Claire Crooks is the Associate Director of the CAMH Centre for Prevention Science. She is also an Adjunct Professor in the Faculties of Education and Health Sciences and the Psychology Department at the University of Western Ontario. She is the Principal Investigator of a 4-year project funded by the Public Health Agency of Canada on adapting best practices in violence prevention for use with Aboriginal youth. As part of this project, Dr. Crooks is the lead author on a toolkit for service providers that was created based on contributions from community partners, researchers, and service providers around the country. Dr. Crooks is a co-founder of the Caring Dads program, a parenting intervention for men who have maltreated their children. In addition to being an author of the program manual, she has been involved with training, consultation, and research on the Caring Dads project. Dr. Crooks is co-author of more than 40 articles, chapters, and books on topics including children’s exposure to domestic violence, </w:t>
      </w:r>
      <w:r>
        <w:lastRenderedPageBreak/>
        <w:t xml:space="preserve">child custody and access, child maltreatment, adolescent dating violence and risk behaviour, intervening with fathers who maltreat their children, strength-based programming for Aboriginal youth, and trauma. She is actively involved with training judges, lawyers, and other court personnel through her work as a faculty member for both the U.S. National Council of Juvenile and Family Court Judges, and the American Bar Association Commission on Domestic Violence. She conducts training in the areas of custody and access evaluations, violence prevention, bullying, media violence, vicarious trauma, and self-harm among adolescents. She has testified before the Canadian Senate Committee on Human Rights about the intersection between domestic violence and child custody as a children’s rights issue. Dr. Crooks is a co-author of Adolescent Risk Behaviours: Why teens experiment and strategies to keep them safe (2006, Yale University Press). She is on the editorial board of the Violence </w:t>
      </w:r>
      <w:proofErr w:type="gramStart"/>
      <w:r>
        <w:t>Against</w:t>
      </w:r>
      <w:proofErr w:type="gramEnd"/>
      <w:r>
        <w:t xml:space="preserve"> Women journal. Dr. Crooks received her undergraduate education at Princeton University in New Jersey and obtained her M.A. and Ph.D. from Queen’s University in Ontario.</w:t>
      </w:r>
    </w:p>
    <w:p w:rsidR="00D37165" w:rsidRDefault="00D37165" w:rsidP="00D37165">
      <w:pPr>
        <w:pStyle w:val="Heading2"/>
      </w:pPr>
      <w:r>
        <w:t>David Wolfe, Ph.D., ABPP</w:t>
      </w:r>
    </w:p>
    <w:p w:rsidR="00D37165" w:rsidRDefault="00D37165" w:rsidP="00D37165">
      <w:r>
        <w:t>RBC Chair in Children’s Mental Health Centre for Addiction and Mental Health Adjunct Professor, Faculty of Education, University of Western Ontario</w:t>
      </w:r>
    </w:p>
    <w:p w:rsidR="00D37165" w:rsidRDefault="00D37165" w:rsidP="00D37165">
      <w:r>
        <w:t xml:space="preserve">Dr. David Wolfe is a psychologist and author specializing in issues affecting children and youth. He holds the inaugural RBC Chair in Children’s Mental Health at the Centre for Addiction and Mental Health (CAMH), where he is Head of the Centre for Prevention Science located in London. He is a Professor of Psychiatry and Psychology at the University of Toronto, and Editor-in-Chief of Child Abuse &amp; Neglect: The International Journal. His recent book is entitled Adolescent Risk Behaviours: Why teens experiment and strategies to keep them safe (with P. Jaffe &amp; C. Crooks; Yale University Press, 2006). Dr. Wolfe has broad research and clinical interests in abnormal child and adolescent psychology, with a special focus on child abuse, domestic violence, and developmental psychopathology. He has authored numerous articles on these topics, especially in relationship to the impact of early childhood trauma on later development in childhood, adolescence, and early adulthood. Dr. Wolfe has been pioneering new approaches to preventing many societal youth problems such as bullying, relationship violence, and substance abuse. He recently received the Donald O. Hebb Award for Distinguished Contributions to Psychology as a Science from the Canadian Psychological Association, and the Blanche L. </w:t>
      </w:r>
      <w:proofErr w:type="spellStart"/>
      <w:r>
        <w:t>Ittleson</w:t>
      </w:r>
      <w:proofErr w:type="spellEnd"/>
      <w:r>
        <w:t xml:space="preserve"> Award for Outstanding Achievement in the Delivery of </w:t>
      </w:r>
      <w:proofErr w:type="spellStart"/>
      <w:r>
        <w:t>Childrens</w:t>
      </w:r>
      <w:proofErr w:type="spellEnd"/>
      <w:r>
        <w:t xml:space="preserve"> Services and the Promotion of Children’s Mental Health from the American </w:t>
      </w:r>
      <w:proofErr w:type="spellStart"/>
      <w:r>
        <w:t>Orthopsychiatric</w:t>
      </w:r>
      <w:proofErr w:type="spellEnd"/>
      <w:r>
        <w:t xml:space="preserve"> Association.</w:t>
      </w:r>
    </w:p>
    <w:p w:rsidR="00D37165" w:rsidRDefault="00D37165" w:rsidP="00D37165">
      <w:pPr>
        <w:pStyle w:val="Heading1"/>
        <w:jc w:val="center"/>
      </w:pPr>
      <w:r>
        <w:t>APPENDIX G</w:t>
      </w:r>
    </w:p>
    <w:p w:rsidR="00D37165" w:rsidRDefault="00D37165" w:rsidP="00D37165">
      <w:pPr>
        <w:pStyle w:val="Heading1"/>
        <w:jc w:val="center"/>
      </w:pPr>
      <w:r>
        <w:t>PARTNERSHIPS</w:t>
      </w:r>
    </w:p>
    <w:p w:rsidR="00D37165" w:rsidRDefault="00D37165" w:rsidP="00D37165">
      <w:pPr>
        <w:pStyle w:val="Heading2"/>
      </w:pPr>
      <w:r>
        <w:t>Local</w:t>
      </w:r>
    </w:p>
    <w:p w:rsidR="00D37165" w:rsidRDefault="00D37165" w:rsidP="00D37165">
      <w:pPr>
        <w:pStyle w:val="ListParagraph"/>
        <w:numPr>
          <w:ilvl w:val="0"/>
          <w:numId w:val="16"/>
        </w:numPr>
      </w:pPr>
      <w:proofErr w:type="spellStart"/>
      <w:r>
        <w:t>At^lohsa</w:t>
      </w:r>
      <w:proofErr w:type="spellEnd"/>
      <w:r>
        <w:t xml:space="preserve"> Native Family Healing Services Inc. </w:t>
      </w:r>
    </w:p>
    <w:p w:rsidR="00D37165" w:rsidRDefault="00D37165" w:rsidP="00D37165">
      <w:pPr>
        <w:pStyle w:val="ListParagraph"/>
        <w:numPr>
          <w:ilvl w:val="0"/>
          <w:numId w:val="16"/>
        </w:numPr>
      </w:pPr>
      <w:r>
        <w:t xml:space="preserve">Corporation of the City of London </w:t>
      </w:r>
    </w:p>
    <w:p w:rsidR="00D37165" w:rsidRDefault="00D37165" w:rsidP="00D37165">
      <w:pPr>
        <w:pStyle w:val="ListParagraph"/>
        <w:numPr>
          <w:ilvl w:val="0"/>
          <w:numId w:val="16"/>
        </w:numPr>
      </w:pPr>
      <w:r>
        <w:t xml:space="preserve">Department of Women’s Studies, The University of Western Ontario </w:t>
      </w:r>
    </w:p>
    <w:p w:rsidR="00D37165" w:rsidRDefault="00D37165" w:rsidP="00D37165">
      <w:pPr>
        <w:pStyle w:val="ListParagraph"/>
        <w:numPr>
          <w:ilvl w:val="0"/>
          <w:numId w:val="16"/>
        </w:numPr>
      </w:pPr>
      <w:r>
        <w:lastRenderedPageBreak/>
        <w:t xml:space="preserve">Faculty of Health Sciences, The University of Western Ontario </w:t>
      </w:r>
    </w:p>
    <w:p w:rsidR="00D37165" w:rsidRDefault="00D37165" w:rsidP="00D37165">
      <w:pPr>
        <w:pStyle w:val="ListParagraph"/>
        <w:numPr>
          <w:ilvl w:val="0"/>
          <w:numId w:val="16"/>
        </w:numPr>
      </w:pPr>
      <w:r>
        <w:t xml:space="preserve">Family Service Thames Valley </w:t>
      </w:r>
    </w:p>
    <w:p w:rsidR="00D37165" w:rsidRDefault="00D37165" w:rsidP="00D37165">
      <w:pPr>
        <w:pStyle w:val="ListParagraph"/>
        <w:numPr>
          <w:ilvl w:val="0"/>
          <w:numId w:val="16"/>
        </w:numPr>
      </w:pPr>
      <w:r>
        <w:t xml:space="preserve">Ivey Business School, The University of Western Ontario </w:t>
      </w:r>
    </w:p>
    <w:p w:rsidR="00D37165" w:rsidRDefault="00D37165" w:rsidP="00D37165">
      <w:pPr>
        <w:pStyle w:val="ListParagraph"/>
        <w:numPr>
          <w:ilvl w:val="0"/>
          <w:numId w:val="16"/>
        </w:numPr>
      </w:pPr>
      <w:r>
        <w:t xml:space="preserve">London Homeless Coalition </w:t>
      </w:r>
    </w:p>
    <w:p w:rsidR="00D37165" w:rsidRDefault="00D37165" w:rsidP="00D37165">
      <w:pPr>
        <w:pStyle w:val="ListParagraph"/>
        <w:numPr>
          <w:ilvl w:val="0"/>
          <w:numId w:val="16"/>
        </w:numPr>
      </w:pPr>
      <w:r>
        <w:t>London Coordinating Committee to End Woman Abuse</w:t>
      </w:r>
    </w:p>
    <w:p w:rsidR="00D37165" w:rsidRDefault="00D37165" w:rsidP="00D37165">
      <w:pPr>
        <w:pStyle w:val="ListParagraph"/>
        <w:ind w:left="450"/>
        <w:rPr>
          <w:u w:val="single"/>
        </w:rPr>
      </w:pPr>
      <w:r w:rsidRPr="00D37165">
        <w:rPr>
          <w:u w:val="single"/>
        </w:rPr>
        <w:t>LCCEWA members:</w:t>
      </w:r>
    </w:p>
    <w:p w:rsidR="00D37165" w:rsidRPr="00D37165" w:rsidRDefault="00D37165" w:rsidP="00D37165">
      <w:pPr>
        <w:pStyle w:val="ListParagraph"/>
        <w:numPr>
          <w:ilvl w:val="0"/>
          <w:numId w:val="17"/>
        </w:numPr>
        <w:rPr>
          <w:u w:val="single"/>
        </w:rPr>
      </w:pPr>
      <w:r>
        <w:t xml:space="preserve">Across Languages </w:t>
      </w:r>
    </w:p>
    <w:p w:rsidR="00D37165" w:rsidRPr="00D37165" w:rsidRDefault="00D37165" w:rsidP="00D37165">
      <w:pPr>
        <w:pStyle w:val="ListParagraph"/>
        <w:numPr>
          <w:ilvl w:val="0"/>
          <w:numId w:val="17"/>
        </w:numPr>
        <w:rPr>
          <w:u w:val="single"/>
        </w:rPr>
      </w:pPr>
      <w:r>
        <w:t xml:space="preserve">AIDS Committee of London </w:t>
      </w:r>
    </w:p>
    <w:p w:rsidR="00D37165" w:rsidRPr="00D37165" w:rsidRDefault="00D37165" w:rsidP="00D37165">
      <w:pPr>
        <w:pStyle w:val="ListParagraph"/>
        <w:numPr>
          <w:ilvl w:val="0"/>
          <w:numId w:val="17"/>
        </w:numPr>
        <w:rPr>
          <w:u w:val="single"/>
        </w:rPr>
      </w:pPr>
      <w:proofErr w:type="spellStart"/>
      <w:r>
        <w:t>At^lohsa</w:t>
      </w:r>
      <w:proofErr w:type="spellEnd"/>
      <w:r>
        <w:t xml:space="preserve"> </w:t>
      </w:r>
    </w:p>
    <w:p w:rsidR="00D37165" w:rsidRPr="00D37165" w:rsidRDefault="00D37165" w:rsidP="00D37165">
      <w:pPr>
        <w:pStyle w:val="ListParagraph"/>
        <w:numPr>
          <w:ilvl w:val="0"/>
          <w:numId w:val="17"/>
        </w:numPr>
        <w:rPr>
          <w:u w:val="single"/>
        </w:rPr>
      </w:pPr>
      <w:r>
        <w:t xml:space="preserve">Brescia College </w:t>
      </w:r>
    </w:p>
    <w:p w:rsidR="00D37165" w:rsidRPr="00D37165" w:rsidRDefault="00D37165" w:rsidP="00D37165">
      <w:pPr>
        <w:pStyle w:val="ListParagraph"/>
        <w:numPr>
          <w:ilvl w:val="0"/>
          <w:numId w:val="17"/>
        </w:numPr>
        <w:rPr>
          <w:u w:val="single"/>
        </w:rPr>
      </w:pPr>
      <w:r>
        <w:t xml:space="preserve">Carrefour des femmes du Sud-Ouest de </w:t>
      </w:r>
      <w:proofErr w:type="spellStart"/>
      <w:r>
        <w:t>l’Ontario</w:t>
      </w:r>
      <w:proofErr w:type="spellEnd"/>
      <w:r>
        <w:t xml:space="preserve"> </w:t>
      </w:r>
    </w:p>
    <w:p w:rsidR="00D37165" w:rsidRPr="00D37165" w:rsidRDefault="00D37165" w:rsidP="00D37165">
      <w:pPr>
        <w:pStyle w:val="ListParagraph"/>
        <w:numPr>
          <w:ilvl w:val="0"/>
          <w:numId w:val="17"/>
        </w:numPr>
        <w:rPr>
          <w:u w:val="single"/>
        </w:rPr>
      </w:pPr>
      <w:r>
        <w:t xml:space="preserve">Changing Ways </w:t>
      </w:r>
    </w:p>
    <w:p w:rsidR="00D37165" w:rsidRPr="00D37165" w:rsidRDefault="00D37165" w:rsidP="00D37165">
      <w:pPr>
        <w:pStyle w:val="ListParagraph"/>
        <w:numPr>
          <w:ilvl w:val="0"/>
          <w:numId w:val="17"/>
        </w:numPr>
        <w:rPr>
          <w:u w:val="single"/>
        </w:rPr>
      </w:pPr>
      <w:r>
        <w:t xml:space="preserve">Children's Aid Society </w:t>
      </w:r>
    </w:p>
    <w:p w:rsidR="00D37165" w:rsidRPr="00D37165" w:rsidRDefault="00D37165" w:rsidP="00D37165">
      <w:pPr>
        <w:pStyle w:val="ListParagraph"/>
        <w:numPr>
          <w:ilvl w:val="0"/>
          <w:numId w:val="17"/>
        </w:numPr>
        <w:rPr>
          <w:u w:val="single"/>
        </w:rPr>
      </w:pPr>
      <w:r>
        <w:t xml:space="preserve">City of London </w:t>
      </w:r>
    </w:p>
    <w:p w:rsidR="00D37165" w:rsidRPr="00D37165" w:rsidRDefault="00D37165" w:rsidP="00D37165">
      <w:pPr>
        <w:pStyle w:val="ListParagraph"/>
        <w:numPr>
          <w:ilvl w:val="0"/>
          <w:numId w:val="17"/>
        </w:numPr>
        <w:rPr>
          <w:u w:val="single"/>
        </w:rPr>
      </w:pPr>
      <w:r>
        <w:t xml:space="preserve">Corrections Services Canada </w:t>
      </w:r>
    </w:p>
    <w:p w:rsidR="00D37165" w:rsidRPr="00D37165" w:rsidRDefault="00D37165" w:rsidP="00D37165">
      <w:pPr>
        <w:pStyle w:val="ListParagraph"/>
        <w:numPr>
          <w:ilvl w:val="0"/>
          <w:numId w:val="17"/>
        </w:numPr>
        <w:rPr>
          <w:u w:val="single"/>
        </w:rPr>
      </w:pPr>
      <w:r>
        <w:t xml:space="preserve">Family Service Thames Valley </w:t>
      </w:r>
    </w:p>
    <w:p w:rsidR="00D37165" w:rsidRPr="00D37165" w:rsidRDefault="00D37165" w:rsidP="00D37165">
      <w:pPr>
        <w:pStyle w:val="ListParagraph"/>
        <w:numPr>
          <w:ilvl w:val="0"/>
          <w:numId w:val="17"/>
        </w:numPr>
        <w:rPr>
          <w:u w:val="single"/>
        </w:rPr>
      </w:pPr>
      <w:r>
        <w:t xml:space="preserve">Family Networks </w:t>
      </w:r>
    </w:p>
    <w:p w:rsidR="00D37165" w:rsidRPr="00D37165" w:rsidRDefault="00D37165" w:rsidP="00D37165">
      <w:pPr>
        <w:pStyle w:val="ListParagraph"/>
        <w:numPr>
          <w:ilvl w:val="0"/>
          <w:numId w:val="17"/>
        </w:numPr>
        <w:rPr>
          <w:u w:val="single"/>
        </w:rPr>
      </w:pPr>
      <w:r>
        <w:t xml:space="preserve">United Way </w:t>
      </w:r>
    </w:p>
    <w:p w:rsidR="00D37165" w:rsidRPr="00D37165" w:rsidRDefault="00D37165" w:rsidP="00D37165">
      <w:pPr>
        <w:pStyle w:val="ListParagraph"/>
        <w:numPr>
          <w:ilvl w:val="0"/>
          <w:numId w:val="17"/>
        </w:numPr>
        <w:rPr>
          <w:u w:val="single"/>
        </w:rPr>
      </w:pPr>
      <w:r>
        <w:t xml:space="preserve">John Howard Society </w:t>
      </w:r>
    </w:p>
    <w:p w:rsidR="00D37165" w:rsidRPr="00D37165" w:rsidRDefault="00D37165" w:rsidP="00D37165">
      <w:pPr>
        <w:pStyle w:val="ListParagraph"/>
        <w:numPr>
          <w:ilvl w:val="0"/>
          <w:numId w:val="17"/>
        </w:numPr>
        <w:rPr>
          <w:u w:val="single"/>
        </w:rPr>
      </w:pPr>
      <w:r>
        <w:t xml:space="preserve">London Family Court Clinic </w:t>
      </w:r>
    </w:p>
    <w:p w:rsidR="00D37165" w:rsidRPr="00D37165" w:rsidRDefault="00D37165" w:rsidP="00D37165">
      <w:pPr>
        <w:pStyle w:val="ListParagraph"/>
        <w:numPr>
          <w:ilvl w:val="0"/>
          <w:numId w:val="17"/>
        </w:numPr>
        <w:rPr>
          <w:u w:val="single"/>
        </w:rPr>
      </w:pPr>
      <w:r>
        <w:t xml:space="preserve">Centre for Children &amp; Families in the Justice System </w:t>
      </w:r>
    </w:p>
    <w:p w:rsidR="00D37165" w:rsidRPr="00D37165" w:rsidRDefault="00D37165" w:rsidP="00D37165">
      <w:pPr>
        <w:pStyle w:val="ListParagraph"/>
        <w:numPr>
          <w:ilvl w:val="0"/>
          <w:numId w:val="17"/>
        </w:numPr>
        <w:rPr>
          <w:u w:val="single"/>
        </w:rPr>
      </w:pPr>
      <w:r>
        <w:t xml:space="preserve">London Child Abuse Council </w:t>
      </w:r>
    </w:p>
    <w:p w:rsidR="00D37165" w:rsidRPr="00D37165" w:rsidRDefault="00D37165" w:rsidP="00D37165">
      <w:pPr>
        <w:pStyle w:val="ListParagraph"/>
        <w:numPr>
          <w:ilvl w:val="0"/>
          <w:numId w:val="17"/>
        </w:numPr>
        <w:rPr>
          <w:u w:val="single"/>
        </w:rPr>
      </w:pPr>
      <w:r>
        <w:t xml:space="preserve">London Military Family Resource Centre </w:t>
      </w:r>
    </w:p>
    <w:p w:rsidR="00D37165" w:rsidRPr="00D37165" w:rsidRDefault="00D37165" w:rsidP="00D37165">
      <w:pPr>
        <w:pStyle w:val="ListParagraph"/>
        <w:numPr>
          <w:ilvl w:val="0"/>
          <w:numId w:val="17"/>
        </w:numPr>
        <w:rPr>
          <w:u w:val="single"/>
        </w:rPr>
      </w:pPr>
      <w:r>
        <w:t xml:space="preserve">London Police Services </w:t>
      </w:r>
    </w:p>
    <w:p w:rsidR="00D37165" w:rsidRPr="00D37165" w:rsidRDefault="00D37165" w:rsidP="00D37165">
      <w:pPr>
        <w:pStyle w:val="ListParagraph"/>
        <w:numPr>
          <w:ilvl w:val="0"/>
          <w:numId w:val="17"/>
        </w:numPr>
        <w:rPr>
          <w:u w:val="single"/>
        </w:rPr>
      </w:pPr>
      <w:proofErr w:type="spellStart"/>
      <w:r>
        <w:t>Daya</w:t>
      </w:r>
      <w:proofErr w:type="spellEnd"/>
      <w:r>
        <w:t xml:space="preserve"> Counselling Centre </w:t>
      </w:r>
    </w:p>
    <w:p w:rsidR="00D37165" w:rsidRPr="00D37165" w:rsidRDefault="00D37165" w:rsidP="00D37165">
      <w:pPr>
        <w:pStyle w:val="ListParagraph"/>
        <w:numPr>
          <w:ilvl w:val="0"/>
          <w:numId w:val="17"/>
        </w:numPr>
        <w:rPr>
          <w:u w:val="single"/>
        </w:rPr>
      </w:pPr>
      <w:r>
        <w:t xml:space="preserve">Madame Vanier Children’s Services </w:t>
      </w:r>
    </w:p>
    <w:p w:rsidR="00D37165" w:rsidRPr="00D37165" w:rsidRDefault="00D37165" w:rsidP="00D37165">
      <w:pPr>
        <w:pStyle w:val="ListParagraph"/>
        <w:numPr>
          <w:ilvl w:val="0"/>
          <w:numId w:val="17"/>
        </w:numPr>
        <w:rPr>
          <w:u w:val="single"/>
        </w:rPr>
      </w:pPr>
      <w:proofErr w:type="spellStart"/>
      <w:r>
        <w:t>Merrymount</w:t>
      </w:r>
      <w:proofErr w:type="spellEnd"/>
      <w:r>
        <w:t xml:space="preserve"> Children’s Centre </w:t>
      </w:r>
    </w:p>
    <w:p w:rsidR="00D37165" w:rsidRPr="00D37165" w:rsidRDefault="00D37165" w:rsidP="00D37165">
      <w:pPr>
        <w:pStyle w:val="ListParagraph"/>
        <w:numPr>
          <w:ilvl w:val="0"/>
          <w:numId w:val="17"/>
        </w:numPr>
        <w:rPr>
          <w:u w:val="single"/>
        </w:rPr>
      </w:pPr>
      <w:r>
        <w:t xml:space="preserve">Middlesex-London Health Unit </w:t>
      </w:r>
    </w:p>
    <w:p w:rsidR="00D37165" w:rsidRPr="00D37165" w:rsidRDefault="00D37165" w:rsidP="00D37165">
      <w:pPr>
        <w:pStyle w:val="ListParagraph"/>
        <w:numPr>
          <w:ilvl w:val="0"/>
          <w:numId w:val="17"/>
        </w:numPr>
        <w:rPr>
          <w:u w:val="single"/>
        </w:rPr>
      </w:pPr>
      <w:r>
        <w:t xml:space="preserve">Ministry of Children and Youth Services </w:t>
      </w:r>
    </w:p>
    <w:p w:rsidR="00D37165" w:rsidRPr="00D37165" w:rsidRDefault="00D37165" w:rsidP="00D37165">
      <w:pPr>
        <w:pStyle w:val="ListParagraph"/>
        <w:numPr>
          <w:ilvl w:val="0"/>
          <w:numId w:val="17"/>
        </w:numPr>
        <w:rPr>
          <w:u w:val="single"/>
        </w:rPr>
      </w:pPr>
      <w:r>
        <w:t xml:space="preserve">Ministry of Community Safety and Correctional Services </w:t>
      </w:r>
    </w:p>
    <w:p w:rsidR="00D37165" w:rsidRPr="00D37165" w:rsidRDefault="00D37165" w:rsidP="00D37165">
      <w:pPr>
        <w:pStyle w:val="ListParagraph"/>
        <w:numPr>
          <w:ilvl w:val="0"/>
          <w:numId w:val="17"/>
        </w:numPr>
        <w:rPr>
          <w:u w:val="single"/>
        </w:rPr>
      </w:pPr>
      <w:r>
        <w:t xml:space="preserve">Ministry of the Attorney General </w:t>
      </w:r>
    </w:p>
    <w:p w:rsidR="00D37165" w:rsidRPr="00D37165" w:rsidRDefault="00D37165" w:rsidP="00D37165">
      <w:pPr>
        <w:pStyle w:val="ListParagraph"/>
        <w:numPr>
          <w:ilvl w:val="0"/>
          <w:numId w:val="17"/>
        </w:numPr>
        <w:rPr>
          <w:u w:val="single"/>
        </w:rPr>
      </w:pPr>
      <w:r>
        <w:t xml:space="preserve">Ontario Victim Services Secretariat </w:t>
      </w:r>
    </w:p>
    <w:p w:rsidR="00D37165" w:rsidRPr="00D37165" w:rsidRDefault="00D37165" w:rsidP="00D37165">
      <w:pPr>
        <w:pStyle w:val="ListParagraph"/>
        <w:numPr>
          <w:ilvl w:val="0"/>
          <w:numId w:val="17"/>
        </w:numPr>
        <w:rPr>
          <w:u w:val="single"/>
        </w:rPr>
      </w:pPr>
      <w:r>
        <w:t xml:space="preserve">Family Consultants/Victim Services Unit, London Police Service </w:t>
      </w:r>
    </w:p>
    <w:p w:rsidR="00D37165" w:rsidRPr="00D37165" w:rsidRDefault="00D37165" w:rsidP="00D37165">
      <w:pPr>
        <w:pStyle w:val="ListParagraph"/>
        <w:numPr>
          <w:ilvl w:val="0"/>
          <w:numId w:val="17"/>
        </w:numPr>
        <w:rPr>
          <w:u w:val="single"/>
        </w:rPr>
      </w:pPr>
      <w:r>
        <w:t xml:space="preserve">Regional Sexual Assault and Domestic Violence Treatment Centre, Joseph’s Health Care London </w:t>
      </w:r>
    </w:p>
    <w:p w:rsidR="00D37165" w:rsidRPr="00D37165" w:rsidRDefault="00D37165" w:rsidP="00D37165">
      <w:pPr>
        <w:pStyle w:val="ListParagraph"/>
        <w:numPr>
          <w:ilvl w:val="0"/>
          <w:numId w:val="17"/>
        </w:numPr>
        <w:rPr>
          <w:u w:val="single"/>
        </w:rPr>
      </w:pPr>
      <w:r>
        <w:t xml:space="preserve">Regional Mental Health Care, St. Joseph’s Health Care </w:t>
      </w:r>
    </w:p>
    <w:p w:rsidR="00D37165" w:rsidRPr="00D37165" w:rsidRDefault="00D37165" w:rsidP="00D37165">
      <w:pPr>
        <w:pStyle w:val="ListParagraph"/>
        <w:numPr>
          <w:ilvl w:val="0"/>
          <w:numId w:val="17"/>
        </w:numPr>
        <w:rPr>
          <w:u w:val="single"/>
        </w:rPr>
      </w:pPr>
      <w:r>
        <w:t xml:space="preserve">Sexual Assault Centre London CREVAWC Annual Report 2009 27 </w:t>
      </w:r>
    </w:p>
    <w:p w:rsidR="00D37165" w:rsidRPr="00D37165" w:rsidRDefault="00D37165" w:rsidP="00D37165">
      <w:pPr>
        <w:pStyle w:val="ListParagraph"/>
        <w:numPr>
          <w:ilvl w:val="0"/>
          <w:numId w:val="17"/>
        </w:numPr>
        <w:rPr>
          <w:u w:val="single"/>
        </w:rPr>
      </w:pPr>
      <w:r>
        <w:t xml:space="preserve">Judge Eleanor </w:t>
      </w:r>
      <w:proofErr w:type="spellStart"/>
      <w:r>
        <w:t>Schnall</w:t>
      </w:r>
      <w:proofErr w:type="spellEnd"/>
      <w:r>
        <w:t xml:space="preserve"> </w:t>
      </w:r>
    </w:p>
    <w:p w:rsidR="00D37165" w:rsidRPr="00D37165" w:rsidRDefault="00D37165" w:rsidP="00D37165">
      <w:pPr>
        <w:pStyle w:val="ListParagraph"/>
        <w:numPr>
          <w:ilvl w:val="0"/>
          <w:numId w:val="17"/>
        </w:numPr>
        <w:rPr>
          <w:u w:val="single"/>
        </w:rPr>
      </w:pPr>
      <w:r>
        <w:t xml:space="preserve">Thames Valley District School Board </w:t>
      </w:r>
    </w:p>
    <w:p w:rsidR="00D37165" w:rsidRPr="00D37165" w:rsidRDefault="00D37165" w:rsidP="00D37165">
      <w:pPr>
        <w:pStyle w:val="ListParagraph"/>
        <w:numPr>
          <w:ilvl w:val="0"/>
          <w:numId w:val="17"/>
        </w:numPr>
        <w:rPr>
          <w:u w:val="single"/>
        </w:rPr>
      </w:pPr>
      <w:r>
        <w:t xml:space="preserve">United Way </w:t>
      </w:r>
    </w:p>
    <w:p w:rsidR="00D37165" w:rsidRPr="00D37165" w:rsidRDefault="00D37165" w:rsidP="00D37165">
      <w:pPr>
        <w:pStyle w:val="ListParagraph"/>
        <w:numPr>
          <w:ilvl w:val="0"/>
          <w:numId w:val="17"/>
        </w:numPr>
        <w:rPr>
          <w:u w:val="single"/>
        </w:rPr>
      </w:pPr>
      <w:r>
        <w:t xml:space="preserve">Victim/Witness Assistance Programme </w:t>
      </w:r>
    </w:p>
    <w:p w:rsidR="00D37165" w:rsidRPr="00D37165" w:rsidRDefault="00D37165" w:rsidP="00D37165">
      <w:pPr>
        <w:pStyle w:val="ListParagraph"/>
        <w:numPr>
          <w:ilvl w:val="0"/>
          <w:numId w:val="17"/>
        </w:numPr>
        <w:rPr>
          <w:u w:val="single"/>
        </w:rPr>
      </w:pPr>
      <w:r>
        <w:t xml:space="preserve">WAYS (Western Area Youth Services) </w:t>
      </w:r>
    </w:p>
    <w:p w:rsidR="00D37165" w:rsidRPr="00D37165" w:rsidRDefault="00D37165" w:rsidP="00D37165">
      <w:pPr>
        <w:pStyle w:val="ListParagraph"/>
        <w:numPr>
          <w:ilvl w:val="0"/>
          <w:numId w:val="17"/>
        </w:numPr>
        <w:rPr>
          <w:u w:val="single"/>
        </w:rPr>
      </w:pPr>
      <w:r>
        <w:lastRenderedPageBreak/>
        <w:t>Women’s Community House o Women’s Rural Resource Centre o W.O.T.C. H.</w:t>
      </w:r>
    </w:p>
    <w:p w:rsidR="00D5080C" w:rsidRPr="00D5080C" w:rsidRDefault="00D5080C" w:rsidP="00D37165">
      <w:pPr>
        <w:pStyle w:val="ListParagraph"/>
        <w:numPr>
          <w:ilvl w:val="0"/>
          <w:numId w:val="19"/>
        </w:numPr>
        <w:rPr>
          <w:u w:val="single"/>
        </w:rPr>
      </w:pPr>
      <w:r>
        <w:t xml:space="preserve">London District Catholic School Board </w:t>
      </w:r>
    </w:p>
    <w:p w:rsidR="00D5080C" w:rsidRPr="00D5080C" w:rsidRDefault="00D5080C" w:rsidP="00D37165">
      <w:pPr>
        <w:pStyle w:val="ListParagraph"/>
        <w:numPr>
          <w:ilvl w:val="0"/>
          <w:numId w:val="19"/>
        </w:numPr>
        <w:rPr>
          <w:u w:val="single"/>
        </w:rPr>
      </w:pPr>
      <w:r>
        <w:t xml:space="preserve">London Mayor’s Task Force on Violence against Women </w:t>
      </w:r>
    </w:p>
    <w:p w:rsidR="00D5080C" w:rsidRPr="00D5080C" w:rsidRDefault="00D5080C" w:rsidP="00D37165">
      <w:pPr>
        <w:pStyle w:val="ListParagraph"/>
        <w:numPr>
          <w:ilvl w:val="0"/>
          <w:numId w:val="19"/>
        </w:numPr>
        <w:rPr>
          <w:u w:val="single"/>
        </w:rPr>
      </w:pPr>
      <w:r>
        <w:t xml:space="preserve">Londoners for Afghanistan’s Women </w:t>
      </w:r>
    </w:p>
    <w:p w:rsidR="00D5080C" w:rsidRPr="00D5080C" w:rsidRDefault="00D5080C" w:rsidP="00D37165">
      <w:pPr>
        <w:pStyle w:val="ListParagraph"/>
        <w:numPr>
          <w:ilvl w:val="0"/>
          <w:numId w:val="19"/>
        </w:numPr>
        <w:rPr>
          <w:u w:val="single"/>
        </w:rPr>
      </w:pPr>
      <w:r>
        <w:t xml:space="preserve">Middlesex County Coordinating Committee to End Woman Abuse </w:t>
      </w:r>
    </w:p>
    <w:p w:rsidR="00D5080C" w:rsidRPr="00D5080C" w:rsidRDefault="00D5080C" w:rsidP="00D37165">
      <w:pPr>
        <w:pStyle w:val="ListParagraph"/>
        <w:numPr>
          <w:ilvl w:val="0"/>
          <w:numId w:val="19"/>
        </w:numPr>
        <w:rPr>
          <w:u w:val="single"/>
        </w:rPr>
      </w:pPr>
      <w:r>
        <w:t xml:space="preserve">Middlesex London Health Unit </w:t>
      </w:r>
    </w:p>
    <w:p w:rsidR="00D5080C" w:rsidRPr="00D5080C" w:rsidRDefault="00D5080C" w:rsidP="00D37165">
      <w:pPr>
        <w:pStyle w:val="ListParagraph"/>
        <w:numPr>
          <w:ilvl w:val="0"/>
          <w:numId w:val="19"/>
        </w:numPr>
        <w:rPr>
          <w:u w:val="single"/>
        </w:rPr>
      </w:pPr>
      <w:r>
        <w:t xml:space="preserve">Muslim Resource Centre for Social Support and Integration </w:t>
      </w:r>
    </w:p>
    <w:p w:rsidR="00D5080C" w:rsidRPr="00D5080C" w:rsidRDefault="00D5080C" w:rsidP="00D37165">
      <w:pPr>
        <w:pStyle w:val="ListParagraph"/>
        <w:numPr>
          <w:ilvl w:val="0"/>
          <w:numId w:val="19"/>
        </w:numPr>
        <w:rPr>
          <w:u w:val="single"/>
        </w:rPr>
      </w:pPr>
      <w:proofErr w:type="spellStart"/>
      <w:r>
        <w:t>Schulich</w:t>
      </w:r>
      <w:proofErr w:type="spellEnd"/>
      <w:r>
        <w:t xml:space="preserve"> School of Medicine &amp; Dentistry, The University of Western Ontario </w:t>
      </w:r>
    </w:p>
    <w:p w:rsidR="00D5080C" w:rsidRPr="00D5080C" w:rsidRDefault="00D5080C" w:rsidP="00D37165">
      <w:pPr>
        <w:pStyle w:val="ListParagraph"/>
        <w:numPr>
          <w:ilvl w:val="0"/>
          <w:numId w:val="19"/>
        </w:numPr>
        <w:rPr>
          <w:u w:val="single"/>
        </w:rPr>
      </w:pPr>
      <w:r>
        <w:t xml:space="preserve">Sexual Assault Centre London </w:t>
      </w:r>
    </w:p>
    <w:p w:rsidR="00D5080C" w:rsidRPr="00D5080C" w:rsidRDefault="00D5080C" w:rsidP="00D37165">
      <w:pPr>
        <w:pStyle w:val="ListParagraph"/>
        <w:numPr>
          <w:ilvl w:val="0"/>
          <w:numId w:val="19"/>
        </w:numPr>
        <w:rPr>
          <w:u w:val="single"/>
        </w:rPr>
      </w:pPr>
      <w:r>
        <w:t xml:space="preserve">Sisters of St. Joseph </w:t>
      </w:r>
    </w:p>
    <w:p w:rsidR="00D5080C" w:rsidRPr="00D5080C" w:rsidRDefault="00D5080C" w:rsidP="00D37165">
      <w:pPr>
        <w:pStyle w:val="ListParagraph"/>
        <w:numPr>
          <w:ilvl w:val="0"/>
          <w:numId w:val="19"/>
        </w:numPr>
        <w:rPr>
          <w:u w:val="single"/>
        </w:rPr>
      </w:pPr>
      <w:r>
        <w:t xml:space="preserve">Southwest Ontario Aboriginal Health Access Centre </w:t>
      </w:r>
    </w:p>
    <w:p w:rsidR="00D37165" w:rsidRPr="00D5080C" w:rsidRDefault="00D5080C" w:rsidP="00D37165">
      <w:pPr>
        <w:pStyle w:val="ListParagraph"/>
        <w:numPr>
          <w:ilvl w:val="0"/>
          <w:numId w:val="19"/>
        </w:numPr>
        <w:rPr>
          <w:u w:val="single"/>
        </w:rPr>
      </w:pPr>
      <w:r>
        <w:t>Thames Valley District School Board</w:t>
      </w:r>
    </w:p>
    <w:p w:rsidR="00D5080C" w:rsidRDefault="00D5080C" w:rsidP="00D5080C">
      <w:pPr>
        <w:pStyle w:val="Heading2"/>
      </w:pPr>
      <w:r>
        <w:t>PROVINCIAL</w:t>
      </w:r>
    </w:p>
    <w:p w:rsidR="00D5080C" w:rsidRDefault="00D5080C" w:rsidP="00D5080C">
      <w:pPr>
        <w:pStyle w:val="ListParagraph"/>
        <w:numPr>
          <w:ilvl w:val="0"/>
          <w:numId w:val="20"/>
        </w:numPr>
      </w:pPr>
      <w:r>
        <w:t xml:space="preserve">Action </w:t>
      </w:r>
      <w:proofErr w:type="spellStart"/>
      <w:r>
        <w:t>ontarienne</w:t>
      </w:r>
      <w:proofErr w:type="spellEnd"/>
      <w:r>
        <w:t xml:space="preserve"> </w:t>
      </w:r>
      <w:proofErr w:type="spellStart"/>
      <w:r>
        <w:t>contre</w:t>
      </w:r>
      <w:proofErr w:type="spellEnd"/>
      <w:r>
        <w:t xml:space="preserve"> la violence </w:t>
      </w:r>
      <w:proofErr w:type="spellStart"/>
      <w:r>
        <w:t>faite</w:t>
      </w:r>
      <w:proofErr w:type="spellEnd"/>
      <w:r>
        <w:t xml:space="preserve"> aux femmes </w:t>
      </w:r>
    </w:p>
    <w:p w:rsidR="00D5080C" w:rsidRDefault="00D5080C" w:rsidP="00D5080C">
      <w:pPr>
        <w:pStyle w:val="ListParagraph"/>
        <w:numPr>
          <w:ilvl w:val="0"/>
          <w:numId w:val="20"/>
        </w:numPr>
      </w:pPr>
      <w:r>
        <w:t xml:space="preserve">Assaulted Women and Children’s Counsellor Advocate Program, George Brown College </w:t>
      </w:r>
    </w:p>
    <w:p w:rsidR="00D5080C" w:rsidRDefault="00D5080C" w:rsidP="00D5080C">
      <w:pPr>
        <w:pStyle w:val="ListParagraph"/>
        <w:numPr>
          <w:ilvl w:val="0"/>
          <w:numId w:val="20"/>
        </w:numPr>
      </w:pPr>
      <w:r>
        <w:t xml:space="preserve">Assaulted Women’s Helpline </w:t>
      </w:r>
    </w:p>
    <w:p w:rsidR="00D5080C" w:rsidRDefault="00D5080C" w:rsidP="00D5080C">
      <w:pPr>
        <w:pStyle w:val="ListParagraph"/>
        <w:numPr>
          <w:ilvl w:val="0"/>
          <w:numId w:val="20"/>
        </w:numPr>
      </w:pPr>
      <w:r>
        <w:t xml:space="preserve">Centre for Prevention Science </w:t>
      </w:r>
    </w:p>
    <w:p w:rsidR="00D5080C" w:rsidRDefault="00D5080C" w:rsidP="00D5080C">
      <w:pPr>
        <w:pStyle w:val="ListParagraph"/>
        <w:numPr>
          <w:ilvl w:val="0"/>
          <w:numId w:val="20"/>
        </w:numPr>
      </w:pPr>
      <w:r>
        <w:t>Coalition on Media Violence (hosted by the Ontario Public School Boards Association)</w:t>
      </w:r>
    </w:p>
    <w:p w:rsidR="00D5080C" w:rsidRDefault="00D5080C" w:rsidP="00D5080C">
      <w:pPr>
        <w:pStyle w:val="ListParagraph"/>
        <w:rPr>
          <w:u w:val="single"/>
        </w:rPr>
      </w:pPr>
      <w:r w:rsidRPr="00D5080C">
        <w:rPr>
          <w:u w:val="single"/>
        </w:rPr>
        <w:t>Coalition on Media Violence members:</w:t>
      </w:r>
    </w:p>
    <w:p w:rsidR="00D5080C" w:rsidRPr="00D5080C" w:rsidRDefault="00D5080C" w:rsidP="00D5080C">
      <w:pPr>
        <w:pStyle w:val="ListParagraph"/>
        <w:numPr>
          <w:ilvl w:val="0"/>
          <w:numId w:val="21"/>
        </w:numPr>
        <w:rPr>
          <w:u w:val="single"/>
        </w:rPr>
      </w:pPr>
      <w:r>
        <w:t xml:space="preserve">Association of Local Public Health Agencies </w:t>
      </w:r>
    </w:p>
    <w:p w:rsidR="00D5080C" w:rsidRPr="00D5080C" w:rsidRDefault="00D5080C" w:rsidP="00D5080C">
      <w:pPr>
        <w:pStyle w:val="ListParagraph"/>
        <w:numPr>
          <w:ilvl w:val="0"/>
          <w:numId w:val="21"/>
        </w:numPr>
        <w:rPr>
          <w:u w:val="single"/>
        </w:rPr>
      </w:pPr>
      <w:r>
        <w:t xml:space="preserve">Canadian Centre for Abuse Awareness </w:t>
      </w:r>
    </w:p>
    <w:p w:rsidR="00D5080C" w:rsidRPr="00D5080C" w:rsidRDefault="00D5080C" w:rsidP="00D5080C">
      <w:pPr>
        <w:pStyle w:val="ListParagraph"/>
        <w:numPr>
          <w:ilvl w:val="0"/>
          <w:numId w:val="21"/>
        </w:numPr>
        <w:rPr>
          <w:u w:val="single"/>
        </w:rPr>
      </w:pPr>
      <w:r>
        <w:t xml:space="preserve">Elementary Teachers’ Federation of Ontario </w:t>
      </w:r>
    </w:p>
    <w:p w:rsidR="00D5080C" w:rsidRPr="00D5080C" w:rsidRDefault="00D5080C" w:rsidP="00D5080C">
      <w:pPr>
        <w:pStyle w:val="ListParagraph"/>
        <w:numPr>
          <w:ilvl w:val="0"/>
          <w:numId w:val="21"/>
        </w:numPr>
        <w:rPr>
          <w:u w:val="single"/>
        </w:rPr>
      </w:pPr>
      <w:r>
        <w:t xml:space="preserve">Ontario Catholic School Trustees’ Association </w:t>
      </w:r>
    </w:p>
    <w:p w:rsidR="00D5080C" w:rsidRPr="00D5080C" w:rsidRDefault="00D5080C" w:rsidP="00D5080C">
      <w:pPr>
        <w:pStyle w:val="ListParagraph"/>
        <w:numPr>
          <w:ilvl w:val="0"/>
          <w:numId w:val="21"/>
        </w:numPr>
        <w:rPr>
          <w:u w:val="single"/>
        </w:rPr>
      </w:pPr>
      <w:r>
        <w:t xml:space="preserve">Ontario English Catholic Teachers’ Association </w:t>
      </w:r>
    </w:p>
    <w:p w:rsidR="00D5080C" w:rsidRPr="00D5080C" w:rsidRDefault="00D5080C" w:rsidP="00D5080C">
      <w:pPr>
        <w:pStyle w:val="ListParagraph"/>
        <w:numPr>
          <w:ilvl w:val="0"/>
          <w:numId w:val="21"/>
        </w:numPr>
        <w:rPr>
          <w:u w:val="single"/>
        </w:rPr>
      </w:pPr>
      <w:r>
        <w:t xml:space="preserve">Ontario Federation of Home &amp; School Associations </w:t>
      </w:r>
    </w:p>
    <w:p w:rsidR="00D5080C" w:rsidRPr="00D5080C" w:rsidRDefault="00D5080C" w:rsidP="00D5080C">
      <w:pPr>
        <w:pStyle w:val="ListParagraph"/>
        <w:numPr>
          <w:ilvl w:val="0"/>
          <w:numId w:val="21"/>
        </w:numPr>
        <w:rPr>
          <w:u w:val="single"/>
        </w:rPr>
      </w:pPr>
      <w:r>
        <w:t xml:space="preserve">Ontario Principals’ Council </w:t>
      </w:r>
    </w:p>
    <w:p w:rsidR="00D5080C" w:rsidRPr="00D5080C" w:rsidRDefault="00D5080C" w:rsidP="00D5080C">
      <w:pPr>
        <w:pStyle w:val="ListParagraph"/>
        <w:numPr>
          <w:ilvl w:val="0"/>
          <w:numId w:val="21"/>
        </w:numPr>
        <w:rPr>
          <w:u w:val="single"/>
        </w:rPr>
      </w:pPr>
      <w:r>
        <w:t xml:space="preserve">Ontario Provincial Police o Ontario Public School Boards’ Association </w:t>
      </w:r>
    </w:p>
    <w:p w:rsidR="00D5080C" w:rsidRPr="00D5080C" w:rsidRDefault="00D5080C" w:rsidP="00D5080C">
      <w:pPr>
        <w:pStyle w:val="ListParagraph"/>
        <w:numPr>
          <w:ilvl w:val="0"/>
          <w:numId w:val="21"/>
        </w:numPr>
        <w:rPr>
          <w:u w:val="single"/>
        </w:rPr>
      </w:pPr>
      <w:r>
        <w:t xml:space="preserve">Ontario Secondary School Teachers’ Federation </w:t>
      </w:r>
      <w:proofErr w:type="spellStart"/>
      <w:r>
        <w:t>o</w:t>
      </w:r>
      <w:proofErr w:type="spellEnd"/>
      <w:r>
        <w:t xml:space="preserve"> Ontario Student Trustees’ Association </w:t>
      </w:r>
    </w:p>
    <w:p w:rsidR="00D5080C" w:rsidRPr="00D5080C" w:rsidRDefault="00D5080C" w:rsidP="00D5080C">
      <w:pPr>
        <w:pStyle w:val="ListParagraph"/>
        <w:numPr>
          <w:ilvl w:val="0"/>
          <w:numId w:val="21"/>
        </w:numPr>
        <w:rPr>
          <w:u w:val="single"/>
        </w:rPr>
      </w:pPr>
      <w:r>
        <w:t>Ontario Teachers’ Federation</w:t>
      </w:r>
    </w:p>
    <w:p w:rsidR="00D5080C" w:rsidRPr="00D5080C" w:rsidRDefault="00D5080C" w:rsidP="00D5080C">
      <w:pPr>
        <w:pStyle w:val="ListParagraph"/>
        <w:numPr>
          <w:ilvl w:val="0"/>
          <w:numId w:val="23"/>
        </w:numPr>
        <w:rPr>
          <w:u w:val="single"/>
        </w:rPr>
      </w:pPr>
      <w:r>
        <w:t xml:space="preserve">Cornwall Public Inquiry on Historical Sexual Abuse </w:t>
      </w:r>
    </w:p>
    <w:p w:rsidR="00D5080C" w:rsidRPr="00D5080C" w:rsidRDefault="00D5080C" w:rsidP="00D5080C">
      <w:pPr>
        <w:pStyle w:val="ListParagraph"/>
        <w:numPr>
          <w:ilvl w:val="0"/>
          <w:numId w:val="23"/>
        </w:numPr>
        <w:rPr>
          <w:u w:val="single"/>
        </w:rPr>
      </w:pPr>
      <w:r>
        <w:t xml:space="preserve">Domestic Violence Death Review Committee </w:t>
      </w:r>
    </w:p>
    <w:p w:rsidR="00D5080C" w:rsidRPr="00D5080C" w:rsidRDefault="00D5080C" w:rsidP="00D5080C">
      <w:pPr>
        <w:pStyle w:val="ListParagraph"/>
        <w:numPr>
          <w:ilvl w:val="0"/>
          <w:numId w:val="23"/>
        </w:numPr>
        <w:rPr>
          <w:u w:val="single"/>
        </w:rPr>
      </w:pPr>
      <w:r>
        <w:t xml:space="preserve">Hotel </w:t>
      </w:r>
      <w:proofErr w:type="spellStart"/>
      <w:r>
        <w:t>Dieu</w:t>
      </w:r>
      <w:proofErr w:type="spellEnd"/>
      <w:r>
        <w:t xml:space="preserve"> Grace Hospital </w:t>
      </w:r>
    </w:p>
    <w:p w:rsidR="00D5080C" w:rsidRPr="00D5080C" w:rsidRDefault="00D5080C" w:rsidP="00D5080C">
      <w:pPr>
        <w:pStyle w:val="ListParagraph"/>
        <w:numPr>
          <w:ilvl w:val="0"/>
          <w:numId w:val="23"/>
        </w:numPr>
        <w:rPr>
          <w:u w:val="single"/>
        </w:rPr>
      </w:pPr>
      <w:r>
        <w:t xml:space="preserve">International Accident Prevention Association </w:t>
      </w:r>
    </w:p>
    <w:p w:rsidR="00D5080C" w:rsidRPr="00D5080C" w:rsidRDefault="00D5080C" w:rsidP="00D5080C">
      <w:pPr>
        <w:pStyle w:val="ListParagraph"/>
        <w:numPr>
          <w:ilvl w:val="0"/>
          <w:numId w:val="23"/>
        </w:numPr>
        <w:rPr>
          <w:u w:val="single"/>
        </w:rPr>
      </w:pPr>
      <w:r>
        <w:t xml:space="preserve">Ontario Federation of Indian Friendship Centres </w:t>
      </w:r>
    </w:p>
    <w:p w:rsidR="00D5080C" w:rsidRPr="00D5080C" w:rsidRDefault="00D5080C" w:rsidP="00D5080C">
      <w:pPr>
        <w:pStyle w:val="ListParagraph"/>
        <w:numPr>
          <w:ilvl w:val="0"/>
          <w:numId w:val="23"/>
        </w:numPr>
        <w:rPr>
          <w:u w:val="single"/>
        </w:rPr>
      </w:pPr>
      <w:r>
        <w:t xml:space="preserve">Ontario Council of Agencies Serving Immigrants </w:t>
      </w:r>
    </w:p>
    <w:p w:rsidR="00D5080C" w:rsidRPr="00D5080C" w:rsidRDefault="00D5080C" w:rsidP="00D5080C">
      <w:pPr>
        <w:pStyle w:val="ListParagraph"/>
        <w:numPr>
          <w:ilvl w:val="0"/>
          <w:numId w:val="23"/>
        </w:numPr>
        <w:rPr>
          <w:u w:val="single"/>
        </w:rPr>
      </w:pPr>
      <w:r>
        <w:t>Southwest Region Coordinating Committee</w:t>
      </w:r>
    </w:p>
    <w:p w:rsidR="00D5080C" w:rsidRDefault="00D5080C" w:rsidP="00D5080C">
      <w:pPr>
        <w:pStyle w:val="Heading2"/>
      </w:pPr>
      <w:r>
        <w:t>NATIONAL</w:t>
      </w:r>
    </w:p>
    <w:p w:rsidR="00D5080C" w:rsidRDefault="00D5080C" w:rsidP="00D5080C">
      <w:pPr>
        <w:pStyle w:val="ListParagraph"/>
        <w:numPr>
          <w:ilvl w:val="0"/>
          <w:numId w:val="24"/>
        </w:numPr>
      </w:pPr>
      <w:r>
        <w:t xml:space="preserve">Canadian Auto Workers </w:t>
      </w:r>
    </w:p>
    <w:p w:rsidR="00D5080C" w:rsidRDefault="00D5080C" w:rsidP="00D5080C">
      <w:pPr>
        <w:pStyle w:val="ListParagraph"/>
        <w:numPr>
          <w:ilvl w:val="0"/>
          <w:numId w:val="24"/>
        </w:numPr>
      </w:pPr>
      <w:r>
        <w:t xml:space="preserve">National Judicial Institute </w:t>
      </w:r>
    </w:p>
    <w:p w:rsidR="00D5080C" w:rsidRDefault="00D5080C" w:rsidP="00D5080C">
      <w:pPr>
        <w:pStyle w:val="ListParagraph"/>
        <w:numPr>
          <w:ilvl w:val="0"/>
          <w:numId w:val="24"/>
        </w:numPr>
      </w:pPr>
      <w:r>
        <w:lastRenderedPageBreak/>
        <w:t xml:space="preserve">The Alliance of Canadian Research Centres on Violence </w:t>
      </w:r>
      <w:r>
        <w:br/>
      </w:r>
      <w:r w:rsidRPr="00D5080C">
        <w:rPr>
          <w:u w:val="single"/>
        </w:rPr>
        <w:t>Mission Statement:</w:t>
      </w:r>
      <w:r>
        <w:t xml:space="preserve"> The Alliance of Canadian Research Centres on Violence exists to build community and academic partnerships to carry out research and public education to eliminate violence against women and children, and family violence.</w:t>
      </w:r>
    </w:p>
    <w:p w:rsidR="00D5080C" w:rsidRDefault="00D5080C" w:rsidP="00D5080C">
      <w:pPr>
        <w:pStyle w:val="ListParagraph"/>
        <w:rPr>
          <w:u w:val="single"/>
        </w:rPr>
      </w:pPr>
      <w:r w:rsidRPr="00D5080C">
        <w:rPr>
          <w:u w:val="single"/>
        </w:rPr>
        <w:t>Members:</w:t>
      </w:r>
    </w:p>
    <w:p w:rsidR="00D5080C" w:rsidRPr="00D5080C" w:rsidRDefault="00D5080C" w:rsidP="00D5080C">
      <w:pPr>
        <w:pStyle w:val="ListParagraph"/>
        <w:numPr>
          <w:ilvl w:val="0"/>
          <w:numId w:val="25"/>
        </w:numPr>
        <w:rPr>
          <w:u w:val="single"/>
        </w:rPr>
      </w:pPr>
      <w:r>
        <w:t xml:space="preserve">The Centre for Research &amp; Education on Violence against Women and Children – Ontario </w:t>
      </w:r>
    </w:p>
    <w:p w:rsidR="00D5080C" w:rsidRPr="00D5080C" w:rsidRDefault="00D5080C" w:rsidP="00D5080C">
      <w:pPr>
        <w:pStyle w:val="ListParagraph"/>
        <w:numPr>
          <w:ilvl w:val="0"/>
          <w:numId w:val="25"/>
        </w:numPr>
        <w:rPr>
          <w:u w:val="single"/>
        </w:rPr>
      </w:pPr>
      <w:r>
        <w:t xml:space="preserve">The FREDA Centre for Research on Violence against Women and Children - British Columbia </w:t>
      </w:r>
    </w:p>
    <w:p w:rsidR="00D5080C" w:rsidRPr="00D5080C" w:rsidRDefault="00D5080C" w:rsidP="00D5080C">
      <w:pPr>
        <w:pStyle w:val="ListParagraph"/>
        <w:numPr>
          <w:ilvl w:val="0"/>
          <w:numId w:val="25"/>
        </w:numPr>
        <w:rPr>
          <w:u w:val="single"/>
        </w:rPr>
      </w:pPr>
      <w:r>
        <w:t xml:space="preserve">RESOLVE: Research and Education for Solutions to Violence and Abuse – Alberta </w:t>
      </w:r>
    </w:p>
    <w:p w:rsidR="00D5080C" w:rsidRPr="00D5080C" w:rsidRDefault="00D5080C" w:rsidP="00D5080C">
      <w:pPr>
        <w:pStyle w:val="ListParagraph"/>
        <w:numPr>
          <w:ilvl w:val="0"/>
          <w:numId w:val="25"/>
        </w:numPr>
        <w:rPr>
          <w:u w:val="single"/>
        </w:rPr>
      </w:pPr>
      <w:r>
        <w:t xml:space="preserve">RESOLVE: Research and Education for Solutions to Violence and Abuse – Manitoba </w:t>
      </w:r>
    </w:p>
    <w:p w:rsidR="00D5080C" w:rsidRPr="00D5080C" w:rsidRDefault="00D5080C" w:rsidP="00D5080C">
      <w:pPr>
        <w:pStyle w:val="ListParagraph"/>
        <w:numPr>
          <w:ilvl w:val="0"/>
          <w:numId w:val="25"/>
        </w:numPr>
        <w:rPr>
          <w:u w:val="single"/>
        </w:rPr>
      </w:pPr>
      <w:r>
        <w:t xml:space="preserve">RESOLVE: Research and Education for Solutions to Violence and Abuse – Saskatchewan </w:t>
      </w:r>
    </w:p>
    <w:p w:rsidR="00D5080C" w:rsidRPr="00D5080C" w:rsidRDefault="00D5080C" w:rsidP="00D5080C">
      <w:pPr>
        <w:pStyle w:val="ListParagraph"/>
        <w:numPr>
          <w:ilvl w:val="0"/>
          <w:numId w:val="25"/>
        </w:numPr>
        <w:rPr>
          <w:u w:val="single"/>
        </w:rPr>
      </w:pPr>
      <w:r>
        <w:t xml:space="preserve">Muriel McQueen Fergusson Centre for Family Violence Research - New Brunswick </w:t>
      </w:r>
    </w:p>
    <w:p w:rsidR="00D5080C" w:rsidRPr="006C2640" w:rsidRDefault="00D5080C" w:rsidP="00D5080C">
      <w:pPr>
        <w:pStyle w:val="ListParagraph"/>
        <w:numPr>
          <w:ilvl w:val="0"/>
          <w:numId w:val="25"/>
        </w:numPr>
        <w:rPr>
          <w:u w:val="single"/>
        </w:rPr>
      </w:pPr>
      <w:r>
        <w:t xml:space="preserve">Le centre de recherché </w:t>
      </w:r>
      <w:proofErr w:type="spellStart"/>
      <w:r>
        <w:t>interdisciplinaire</w:t>
      </w:r>
      <w:proofErr w:type="spellEnd"/>
      <w:r>
        <w:t xml:space="preserve"> sur la violence </w:t>
      </w:r>
      <w:proofErr w:type="spellStart"/>
      <w:r>
        <w:t>familiale</w:t>
      </w:r>
      <w:proofErr w:type="spellEnd"/>
      <w:r>
        <w:t xml:space="preserve"> et la violence </w:t>
      </w:r>
      <w:proofErr w:type="spellStart"/>
      <w:r>
        <w:t>faite</w:t>
      </w:r>
      <w:proofErr w:type="spellEnd"/>
      <w:r>
        <w:t xml:space="preserve"> aux femmes (CRI-VIFF) – Quebec</w:t>
      </w:r>
    </w:p>
    <w:p w:rsidR="006C2640" w:rsidRDefault="006C2640" w:rsidP="006C2640">
      <w:pPr>
        <w:pStyle w:val="Heading2"/>
      </w:pPr>
      <w:r>
        <w:t>INTERNATIONAL</w:t>
      </w:r>
    </w:p>
    <w:p w:rsidR="006C2640" w:rsidRDefault="006C2640" w:rsidP="006C2640">
      <w:pPr>
        <w:pStyle w:val="ListParagraph"/>
        <w:numPr>
          <w:ilvl w:val="0"/>
          <w:numId w:val="26"/>
        </w:numPr>
      </w:pPr>
      <w:r>
        <w:t xml:space="preserve">Cut It Out Campaign – dedicated to mobilizing salon professionals and others to fight the epidemic of domestic abuse in communities across the United States </w:t>
      </w:r>
    </w:p>
    <w:p w:rsidR="006C2640" w:rsidRDefault="006C2640" w:rsidP="006C2640">
      <w:pPr>
        <w:pStyle w:val="ListParagraph"/>
        <w:numPr>
          <w:ilvl w:val="0"/>
          <w:numId w:val="26"/>
        </w:numPr>
      </w:pPr>
      <w:r>
        <w:t xml:space="preserve">Family Violence Prevention Fund </w:t>
      </w:r>
    </w:p>
    <w:p w:rsidR="006C2640" w:rsidRDefault="006C2640" w:rsidP="006C2640">
      <w:pPr>
        <w:pStyle w:val="ListParagraph"/>
        <w:numPr>
          <w:ilvl w:val="0"/>
          <w:numId w:val="26"/>
        </w:numPr>
      </w:pPr>
      <w:r>
        <w:t xml:space="preserve">National Council of Juvenile &amp; Family Court Judges </w:t>
      </w:r>
    </w:p>
    <w:p w:rsidR="006C2640" w:rsidRDefault="006C2640" w:rsidP="006C2640">
      <w:pPr>
        <w:pStyle w:val="ListParagraph"/>
        <w:numPr>
          <w:ilvl w:val="0"/>
          <w:numId w:val="26"/>
        </w:numPr>
      </w:pPr>
      <w:r>
        <w:t>Nurses’ Network on Violence against Women</w:t>
      </w:r>
    </w:p>
    <w:p w:rsidR="006C2640" w:rsidRDefault="006C2640" w:rsidP="006C2640">
      <w:pPr>
        <w:pStyle w:val="Heading1"/>
        <w:jc w:val="center"/>
      </w:pPr>
      <w:r>
        <w:t>APPENDIX H</w:t>
      </w:r>
    </w:p>
    <w:p w:rsidR="006C2640" w:rsidRDefault="006C2640" w:rsidP="006C2640">
      <w:pPr>
        <w:pStyle w:val="Heading1"/>
        <w:jc w:val="center"/>
      </w:pPr>
      <w:r>
        <w:t>The FOURTH R</w:t>
      </w:r>
    </w:p>
    <w:p w:rsidR="006C2640" w:rsidRDefault="006C2640" w:rsidP="006C2640">
      <w:r>
        <w:t>A Research Collaboration between the University of Western Ontario - Centre for Research &amp; Education on Violence against Women &amp; Children, Faculty of Education and CAMH-Centre for Prevention Science</w:t>
      </w:r>
    </w:p>
    <w:p w:rsidR="006C2640" w:rsidRDefault="006C2640" w:rsidP="006C2640">
      <w:pPr>
        <w:pStyle w:val="Heading2"/>
      </w:pPr>
      <w:r>
        <w:t>Project Team</w:t>
      </w:r>
    </w:p>
    <w:p w:rsidR="006C2640" w:rsidRDefault="006C2640" w:rsidP="006C2640">
      <w:r>
        <w:t xml:space="preserve"> </w:t>
      </w:r>
      <w:r w:rsidRPr="006C2640">
        <w:rPr>
          <w:b/>
        </w:rPr>
        <w:t>David Wolfe, Ph.D.</w:t>
      </w:r>
      <w:r>
        <w:t xml:space="preserve"> , RBC Chair in Children’s Mental Health (CAMH), Director, CAMH Centre for Prevention Science, Professor, University of Toronto; </w:t>
      </w:r>
      <w:r w:rsidRPr="006C2640">
        <w:rPr>
          <w:b/>
        </w:rPr>
        <w:t>Claire Crooks</w:t>
      </w:r>
      <w:r>
        <w:t xml:space="preserve">, Ph.D. , CAMH Centre for Prevention Science and Centre for Research and Education on Violence against Women and Children, Faculty of Education, Western; </w:t>
      </w:r>
      <w:r w:rsidRPr="006C2640">
        <w:rPr>
          <w:b/>
        </w:rPr>
        <w:t>Ray Hughes, M.Ed.</w:t>
      </w:r>
      <w:r>
        <w:t xml:space="preserve"> ,CAMH Centre for Prevention Science and Faculty of Education, Western; </w:t>
      </w:r>
      <w:r w:rsidRPr="006C2640">
        <w:rPr>
          <w:b/>
        </w:rPr>
        <w:t>Peter Jaffe, Ph.D</w:t>
      </w:r>
      <w:r>
        <w:t xml:space="preserve">. ,Professor, Faculty of Education, Western ; </w:t>
      </w:r>
      <w:r w:rsidRPr="006C2640">
        <w:rPr>
          <w:b/>
        </w:rPr>
        <w:t xml:space="preserve">Deb </w:t>
      </w:r>
      <w:proofErr w:type="spellStart"/>
      <w:r w:rsidRPr="006C2640">
        <w:rPr>
          <w:b/>
        </w:rPr>
        <w:t>Chiodo</w:t>
      </w:r>
      <w:proofErr w:type="spellEnd"/>
      <w:r w:rsidRPr="006C2640">
        <w:rPr>
          <w:b/>
        </w:rPr>
        <w:t>, M.A., M.Ed.,</w:t>
      </w:r>
      <w:r>
        <w:t xml:space="preserve"> Manager CPS, PhD Student, Faculty of Education, Western.</w:t>
      </w:r>
    </w:p>
    <w:p w:rsidR="006C2640" w:rsidRDefault="006C2640" w:rsidP="006C2640">
      <w:pPr>
        <w:pStyle w:val="Heading2"/>
      </w:pPr>
      <w:r>
        <w:t xml:space="preserve">A Synopsis </w:t>
      </w:r>
    </w:p>
    <w:p w:rsidR="006C2640" w:rsidRDefault="006C2640" w:rsidP="006C2640">
      <w:r>
        <w:t xml:space="preserve">The Fourth R is a school based violence prevention program that grew out of a long-standing collaboration between David Wolfe when he was in the Psychology Department at The University of Western Ontario and Peter Jaffe when he was Director of the London Family Court Clinic. Since 1980 </w:t>
      </w:r>
      <w:r>
        <w:lastRenderedPageBreak/>
        <w:t xml:space="preserve">they had been working on child abuse and domestic violence initiatives and have increasingly turned their focus to violence prevention in schools. At the time of the 4thR development, Ray Hughes was the Safe Schools Coordinator for the Thames Valley District School Board who was seconded to the Fourth R Project at Faculty of Education, The University of Western Ontario as an educator specializing in curriculum development and teacher training. Claire Crooks was a post-doctoral student shared by David Wolfe and Peter Jaffe </w:t>
      </w:r>
      <w:proofErr w:type="gramStart"/>
      <w:r>
        <w:t>The</w:t>
      </w:r>
      <w:proofErr w:type="gramEnd"/>
      <w:r>
        <w:t xml:space="preserve"> Fourth R received an initial One Million Dollar grant from Royal </w:t>
      </w:r>
      <w:proofErr w:type="spellStart"/>
      <w:r>
        <w:t>LePage</w:t>
      </w:r>
      <w:proofErr w:type="spellEnd"/>
      <w:r>
        <w:t xml:space="preserve"> (2004-9) which allowed the project to move beyond the London Ontario area to schools across Canada. The Royal </w:t>
      </w:r>
      <w:proofErr w:type="spellStart"/>
      <w:r>
        <w:t>LePage</w:t>
      </w:r>
      <w:proofErr w:type="spellEnd"/>
      <w:r>
        <w:t xml:space="preserve"> donation is held by the Faculty of Education, The University of Western Ontario with a term that the allocation of funds is the responsibility of David Wolfe who is now the RBC Chair at the Centre for Addiction and Mental Health (CAMH), Professor of Psychiatry and Psychology, OISE/University of Toronto but remains an Adjunct Professor in the Faculty of Education, The University of Western Ontario. There are multiple grants related to the Fourth R held either by The University of Western Ontario or the Centre for Addiction and Mental Health, University of Toronto which require active research and administrative collaboration. The Fourth R started as part of the Grade 9 health and physical education program. The Fourth R curriculum is now integrated into the mainstream curriculum and has expanded to different provinces, grade levels and subject areas. In 2009 there are schools in 5 US communities that are incorporating the Fourth R curriculum as part of a major violence prevention initiative. The proceeds of sales of the Fourth R go to CAMH and are reinvested in curriculum development, training and research on Fourth R related activities. The University of Western Ontario and the Centre for Research &amp; Education on Violence against Women &amp; Children receive overhead for the administrative costs. The University of Western Ontario is part of a SSHRC Cluster Grant, a seven year</w:t>
      </w:r>
      <w:r>
        <w:t xml:space="preserve"> </w:t>
      </w:r>
      <w:r>
        <w:t xml:space="preserve">contract in the amount of Two Million Dollars. This funding is to enhance research and practice in school based violence prevention through four provinces. The National Coordinator is Ray Hughes who retired from the school board and is now a University of Western, </w:t>
      </w:r>
      <w:proofErr w:type="gramStart"/>
      <w:r>
        <w:t>PMA ,</w:t>
      </w:r>
      <w:proofErr w:type="gramEnd"/>
      <w:r>
        <w:t xml:space="preserve"> Contract employee.</w:t>
      </w:r>
    </w:p>
    <w:p w:rsidR="006C2640" w:rsidRDefault="006C2640" w:rsidP="006C2640">
      <w:pPr>
        <w:pStyle w:val="Heading2"/>
      </w:pPr>
      <w:r>
        <w:t xml:space="preserve">Goals of the Fourth R </w:t>
      </w:r>
    </w:p>
    <w:p w:rsidR="006C2640" w:rsidRDefault="006C2640" w:rsidP="006C2640">
      <w:r>
        <w:t xml:space="preserve">The Fourth R is a relationship-based curriculum for preventing dating violence and other high-risk adolescent behaviours and promotes healthy adolescent relationships. As part of the program development it provides initial training in the curriculum to all teachers using it, as well as providing ongoing support and professional development for teachers. The Fourth R curriculum is one component to a whole-school approach to violence prevention and healthy-relationships promotion. To ensure youth engagement in the curriculum, Youth Committees were formed in each school. The Youth Committee is an Antiviolence Steering Committee which is led by youth with a teacher-facilitator to highlight adolescent relationships issues in the school and create awareness of problems and solutions for teens that involve community agencies. The program also links parents with schools. The parent component involves a newsletter which goes home from grade nine students to parents stating what the students think parents should know about teens and sex, substances, and violence. It is supplemented by our literature on healthy adolescent development. Fourth R grants and donations are held at both Western and CAMH. Some examples of grants held at Western include Crooks Donation – Curriculum development and implementation of Fourth R in Western Canada, Royal </w:t>
      </w:r>
      <w:proofErr w:type="spellStart"/>
      <w:r>
        <w:t>LePage</w:t>
      </w:r>
      <w:proofErr w:type="spellEnd"/>
      <w:r>
        <w:t xml:space="preserve"> – National Implementation of Fourth R, Canadian Women’s Foundation, Population Health Fund National – Enhancing programming for aboriginal peoples; development of toolkit , PHF Translation and </w:t>
      </w:r>
      <w:r>
        <w:lastRenderedPageBreak/>
        <w:t xml:space="preserve">Dissemination – Extension of national grant, dissemination and translation of “Engaging and Empowering Aboriginal Youth: A Toolkit for Service Providers” toolkit across Canada. Grants held at CAMH include </w:t>
      </w:r>
      <w:proofErr w:type="spellStart"/>
      <w:r>
        <w:t>Carthy</w:t>
      </w:r>
      <w:proofErr w:type="spellEnd"/>
      <w:r>
        <w:t xml:space="preserve"> Donation – Implementation of Fourth R in Alberta, Ontario Ministry of Attorney General – Aboriginal Fourth R and programming, OESC Bullying/Research– Development of anti-bullying lessons to add to Fourth R for Alternative Education, RBC donation – Implementation of Fourth R in Toronto schools and a SSHRC Knowledge mobilization grant on violence prevention programs in schools.</w:t>
      </w:r>
    </w:p>
    <w:p w:rsidR="006C2640" w:rsidRDefault="006C2640" w:rsidP="006C2640">
      <w:pPr>
        <w:pStyle w:val="Heading1"/>
        <w:jc w:val="center"/>
      </w:pPr>
      <w:r>
        <w:t>APPENDIX I</w:t>
      </w:r>
    </w:p>
    <w:p w:rsidR="006C2640" w:rsidRDefault="006C2640" w:rsidP="006C2640">
      <w:pPr>
        <w:pStyle w:val="Heading1"/>
        <w:jc w:val="center"/>
      </w:pPr>
      <w:r>
        <w:t>CREVAWC MANAGEMENT COMMITTEE</w:t>
      </w:r>
    </w:p>
    <w:p w:rsidR="006C2640" w:rsidRDefault="006C2640" w:rsidP="006C2640"/>
    <w:p w:rsidR="006C2640" w:rsidRDefault="006C2640" w:rsidP="006C2640">
      <w:pPr>
        <w:rPr>
          <w:b/>
        </w:rPr>
      </w:pPr>
      <w:r w:rsidRPr="006C2640">
        <w:rPr>
          <w:b/>
        </w:rPr>
        <w:t>Responsibilities of the Management Committee:</w:t>
      </w:r>
    </w:p>
    <w:p w:rsidR="006C2640" w:rsidRPr="006C2640" w:rsidRDefault="006C2640" w:rsidP="006C2640">
      <w:pPr>
        <w:pStyle w:val="ListParagraph"/>
        <w:numPr>
          <w:ilvl w:val="0"/>
          <w:numId w:val="27"/>
        </w:numPr>
        <w:rPr>
          <w:b/>
        </w:rPr>
      </w:pPr>
      <w:r>
        <w:t xml:space="preserve">Develop and approve a 3-year project plan and budget. </w:t>
      </w:r>
    </w:p>
    <w:p w:rsidR="006C2640" w:rsidRPr="006C2640" w:rsidRDefault="006C2640" w:rsidP="006C2640">
      <w:pPr>
        <w:pStyle w:val="ListParagraph"/>
        <w:numPr>
          <w:ilvl w:val="0"/>
          <w:numId w:val="27"/>
        </w:numPr>
        <w:rPr>
          <w:b/>
        </w:rPr>
      </w:pPr>
      <w:r>
        <w:t xml:space="preserve">Monitor the implementation of the plan. </w:t>
      </w:r>
    </w:p>
    <w:p w:rsidR="006C2640" w:rsidRPr="006C2640" w:rsidRDefault="006C2640" w:rsidP="006C2640">
      <w:pPr>
        <w:pStyle w:val="ListParagraph"/>
        <w:numPr>
          <w:ilvl w:val="0"/>
          <w:numId w:val="27"/>
        </w:numPr>
        <w:rPr>
          <w:b/>
        </w:rPr>
      </w:pPr>
      <w:r>
        <w:t xml:space="preserve">Develop and approve the annual budget. </w:t>
      </w:r>
    </w:p>
    <w:p w:rsidR="006C2640" w:rsidRPr="006C2640" w:rsidRDefault="006C2640" w:rsidP="006C2640">
      <w:pPr>
        <w:pStyle w:val="ListParagraph"/>
        <w:numPr>
          <w:ilvl w:val="0"/>
          <w:numId w:val="27"/>
        </w:numPr>
        <w:rPr>
          <w:b/>
        </w:rPr>
      </w:pPr>
      <w:r>
        <w:t xml:space="preserve">Approve the annual report and recommend it to the Dean for approval. </w:t>
      </w:r>
    </w:p>
    <w:p w:rsidR="006C2640" w:rsidRPr="006C2640" w:rsidRDefault="006C2640" w:rsidP="006C2640">
      <w:pPr>
        <w:pStyle w:val="ListParagraph"/>
        <w:numPr>
          <w:ilvl w:val="0"/>
          <w:numId w:val="27"/>
        </w:numPr>
        <w:rPr>
          <w:b/>
        </w:rPr>
      </w:pPr>
      <w:r>
        <w:t xml:space="preserve">Develop a communications strategy. </w:t>
      </w:r>
    </w:p>
    <w:p w:rsidR="006C2640" w:rsidRPr="006C2640" w:rsidRDefault="006C2640" w:rsidP="006C2640">
      <w:pPr>
        <w:pStyle w:val="ListParagraph"/>
        <w:numPr>
          <w:ilvl w:val="0"/>
          <w:numId w:val="27"/>
        </w:numPr>
        <w:rPr>
          <w:b/>
        </w:rPr>
      </w:pPr>
      <w:r>
        <w:t xml:space="preserve">Identify fund raising priorities. </w:t>
      </w:r>
    </w:p>
    <w:p w:rsidR="006C2640" w:rsidRPr="006C2640" w:rsidRDefault="006C2640" w:rsidP="006C2640">
      <w:pPr>
        <w:pStyle w:val="ListParagraph"/>
        <w:numPr>
          <w:ilvl w:val="0"/>
          <w:numId w:val="27"/>
        </w:numPr>
        <w:rPr>
          <w:b/>
        </w:rPr>
      </w:pPr>
      <w:r>
        <w:t xml:space="preserve">Develop strategies to increase the integration of the Centre into the Faculty of Education through shared initiatives and resources. </w:t>
      </w:r>
    </w:p>
    <w:p w:rsidR="006C2640" w:rsidRPr="006C2640" w:rsidRDefault="006C2640" w:rsidP="006C2640">
      <w:pPr>
        <w:pStyle w:val="ListParagraph"/>
        <w:numPr>
          <w:ilvl w:val="0"/>
          <w:numId w:val="27"/>
        </w:numPr>
        <w:rPr>
          <w:b/>
        </w:rPr>
      </w:pPr>
      <w:r>
        <w:t>Consult with the Advisory Committee on emerging and ongoing initiatives.</w:t>
      </w:r>
    </w:p>
    <w:p w:rsidR="006C2640" w:rsidRDefault="006C2640" w:rsidP="006C2640">
      <w:r>
        <w:t>The Management Committee will meet at least three times per year (fall, winter and spring) and more often if necessary.</w:t>
      </w:r>
    </w:p>
    <w:p w:rsidR="006C2640" w:rsidRDefault="006C2640" w:rsidP="006C2640">
      <w:pPr>
        <w:pStyle w:val="Heading2"/>
      </w:pPr>
      <w:r>
        <w:t>Membership of the Management Committee:</w:t>
      </w:r>
    </w:p>
    <w:p w:rsidR="006C2640" w:rsidRDefault="006C2640" w:rsidP="006C2640">
      <w:r w:rsidRPr="006C2640">
        <w:rPr>
          <w:b/>
        </w:rPr>
        <w:t>Dr. Bob Macmillan</w:t>
      </w:r>
      <w:r>
        <w:t xml:space="preserve"> Chair of Management Committee Associate Dean, Faculty of Education of Business</w:t>
      </w:r>
      <w:r>
        <w:br/>
      </w:r>
      <w:r w:rsidRPr="006C2640">
        <w:rPr>
          <w:b/>
        </w:rPr>
        <w:t>Dr. Vaughan Radcliffe</w:t>
      </w:r>
      <w:r>
        <w:t xml:space="preserve"> Associate Professor, Richard Ivey School </w:t>
      </w:r>
      <w:r>
        <w:br/>
      </w:r>
      <w:r w:rsidRPr="006C2640">
        <w:rPr>
          <w:b/>
        </w:rPr>
        <w:t>Ms. Krishna Patel</w:t>
      </w:r>
      <w:r>
        <w:t xml:space="preserve"> Director of Administration, Faculty of Education</w:t>
      </w:r>
      <w:r>
        <w:br/>
      </w:r>
      <w:r w:rsidRPr="006C2640">
        <w:rPr>
          <w:b/>
        </w:rPr>
        <w:t>Ms. Maria Callaghan</w:t>
      </w:r>
      <w:r>
        <w:t xml:space="preserve"> Manager, CREVAWC</w:t>
      </w:r>
      <w:r>
        <w:br/>
      </w:r>
      <w:r w:rsidRPr="006C2640">
        <w:rPr>
          <w:b/>
        </w:rPr>
        <w:t>Dr. Peter Jaffe</w:t>
      </w:r>
      <w:r>
        <w:t xml:space="preserve"> </w:t>
      </w:r>
      <w:r>
        <w:t>Academic Director, CREVAWC</w:t>
      </w:r>
      <w:r>
        <w:br/>
      </w:r>
      <w:r w:rsidRPr="006C2640">
        <w:rPr>
          <w:b/>
        </w:rPr>
        <w:t xml:space="preserve">Ms. Barbara </w:t>
      </w:r>
      <w:proofErr w:type="spellStart"/>
      <w:r w:rsidRPr="006C2640">
        <w:rPr>
          <w:b/>
        </w:rPr>
        <w:t>MacQuarrie</w:t>
      </w:r>
      <w:proofErr w:type="spellEnd"/>
      <w:r>
        <w:t xml:space="preserve"> Community Director, CREVAWC</w:t>
      </w:r>
      <w:r>
        <w:br/>
      </w:r>
      <w:r w:rsidRPr="006C2640">
        <w:rPr>
          <w:b/>
        </w:rPr>
        <w:t>Dr. Katina Pollock</w:t>
      </w:r>
      <w:r>
        <w:t xml:space="preserve"> Assistant Professor, Faculty of Education</w:t>
      </w:r>
      <w:r w:rsidR="007C707C">
        <w:br/>
      </w:r>
      <w:r w:rsidR="007C707C" w:rsidRPr="007C707C">
        <w:rPr>
          <w:b/>
        </w:rPr>
        <w:t>Dr. Jacqueline Specht</w:t>
      </w:r>
      <w:r w:rsidR="007C707C">
        <w:t xml:space="preserve"> Director, Centre for Inclusive Education Faculty of Education</w:t>
      </w:r>
      <w:r w:rsidR="007C707C">
        <w:br/>
      </w:r>
      <w:r w:rsidR="007C707C" w:rsidRPr="007C707C">
        <w:rPr>
          <w:b/>
        </w:rPr>
        <w:t xml:space="preserve">Ms. Lisa </w:t>
      </w:r>
      <w:proofErr w:type="spellStart"/>
      <w:r w:rsidR="007C707C" w:rsidRPr="007C707C">
        <w:rPr>
          <w:b/>
        </w:rPr>
        <w:t>Heslop</w:t>
      </w:r>
      <w:proofErr w:type="spellEnd"/>
      <w:r w:rsidR="007C707C">
        <w:t xml:space="preserve"> Supervisor, Family Consultants/ Victim Services Unit London Police Services London Coordinating Committee To End Woman Abuse</w:t>
      </w:r>
    </w:p>
    <w:p w:rsidR="007C707C" w:rsidRDefault="007C707C" w:rsidP="007C707C">
      <w:pPr>
        <w:pStyle w:val="Heading1"/>
        <w:jc w:val="center"/>
      </w:pPr>
      <w:r>
        <w:lastRenderedPageBreak/>
        <w:t>APPENDIX J</w:t>
      </w:r>
    </w:p>
    <w:p w:rsidR="007C707C" w:rsidRDefault="007C707C" w:rsidP="007C707C">
      <w:pPr>
        <w:pStyle w:val="Heading1"/>
        <w:jc w:val="center"/>
      </w:pPr>
      <w:r>
        <w:t>CREVAWC ADVISORY BOARD</w:t>
      </w:r>
    </w:p>
    <w:p w:rsidR="007C707C" w:rsidRDefault="007B2B55" w:rsidP="007C707C">
      <w:pPr>
        <w:rPr>
          <w:b/>
        </w:rPr>
      </w:pPr>
      <w:r>
        <w:rPr>
          <w:b/>
        </w:rPr>
        <w:br/>
      </w:r>
      <w:r w:rsidRPr="007B2B55">
        <w:rPr>
          <w:b/>
        </w:rPr>
        <w:t>The Advisory Board is responsible for:</w:t>
      </w:r>
    </w:p>
    <w:p w:rsidR="007B2B55" w:rsidRPr="007B2B55" w:rsidRDefault="007B2B55" w:rsidP="007B2B55">
      <w:pPr>
        <w:pStyle w:val="ListParagraph"/>
        <w:numPr>
          <w:ilvl w:val="0"/>
          <w:numId w:val="28"/>
        </w:numPr>
        <w:rPr>
          <w:b/>
        </w:rPr>
      </w:pPr>
      <w:r>
        <w:t xml:space="preserve">Providing advice on how the Centre promotes and develops community-centred action research guided by feminist principles, especially by the recognition of the relationship between violence against women and children and the context of systemic inequality and injustice in which it thrives </w:t>
      </w:r>
    </w:p>
    <w:p w:rsidR="007B2B55" w:rsidRPr="007B2B55" w:rsidRDefault="007B2B55" w:rsidP="007B2B55">
      <w:pPr>
        <w:pStyle w:val="ListParagraph"/>
        <w:numPr>
          <w:ilvl w:val="0"/>
          <w:numId w:val="28"/>
        </w:numPr>
        <w:rPr>
          <w:b/>
        </w:rPr>
      </w:pPr>
      <w:r>
        <w:t xml:space="preserve">Meeting a minimum of three times per year </w:t>
      </w:r>
    </w:p>
    <w:p w:rsidR="007B2B55" w:rsidRPr="007B2B55" w:rsidRDefault="007B2B55" w:rsidP="007B2B55">
      <w:pPr>
        <w:pStyle w:val="ListParagraph"/>
        <w:numPr>
          <w:ilvl w:val="0"/>
          <w:numId w:val="28"/>
        </w:numPr>
        <w:rPr>
          <w:b/>
        </w:rPr>
      </w:pPr>
      <w:r>
        <w:t xml:space="preserve">Providing advice about research activities to ensure they are relevant to community concerns and the diverse nature of all the communities affected by violence against women and children </w:t>
      </w:r>
    </w:p>
    <w:p w:rsidR="007B2B55" w:rsidRPr="007B2B55" w:rsidRDefault="007B2B55" w:rsidP="007B2B55">
      <w:pPr>
        <w:pStyle w:val="ListParagraph"/>
        <w:numPr>
          <w:ilvl w:val="0"/>
          <w:numId w:val="28"/>
        </w:numPr>
        <w:rPr>
          <w:b/>
        </w:rPr>
      </w:pPr>
      <w:r>
        <w:t xml:space="preserve">Providing advice to ensure the activities of the Centre are committed to collaboration in local, national and international research initiatives by maintaining links with the founding partners, community based organizations in London and the Alliance of Research Centres </w:t>
      </w:r>
    </w:p>
    <w:p w:rsidR="007B2B55" w:rsidRPr="007B2B55" w:rsidRDefault="007B2B55" w:rsidP="007B2B55">
      <w:pPr>
        <w:pStyle w:val="ListParagraph"/>
        <w:numPr>
          <w:ilvl w:val="0"/>
          <w:numId w:val="28"/>
        </w:numPr>
        <w:rPr>
          <w:b/>
        </w:rPr>
      </w:pPr>
      <w:r>
        <w:t xml:space="preserve">Providing advice regarding appropriate recognition of contributions made by researchers, students and community partners </w:t>
      </w:r>
    </w:p>
    <w:p w:rsidR="007B2B55" w:rsidRPr="007B2B55" w:rsidRDefault="007B2B55" w:rsidP="007B2B55">
      <w:pPr>
        <w:pStyle w:val="ListParagraph"/>
        <w:numPr>
          <w:ilvl w:val="0"/>
          <w:numId w:val="28"/>
        </w:numPr>
        <w:rPr>
          <w:b/>
        </w:rPr>
      </w:pPr>
      <w:r>
        <w:t xml:space="preserve">Receiving reports from the Academic Director, the Community Director, the Administrative Coordinator and the Dean of Education </w:t>
      </w:r>
    </w:p>
    <w:p w:rsidR="007B2B55" w:rsidRPr="007B2B55" w:rsidRDefault="007B2B55" w:rsidP="007B2B55">
      <w:pPr>
        <w:pStyle w:val="ListParagraph"/>
        <w:numPr>
          <w:ilvl w:val="0"/>
          <w:numId w:val="28"/>
        </w:numPr>
        <w:rPr>
          <w:b/>
        </w:rPr>
      </w:pPr>
      <w:r>
        <w:t xml:space="preserve"> Informing the general public about the research contributions of the Centre </w:t>
      </w:r>
    </w:p>
    <w:p w:rsidR="007B2B55" w:rsidRPr="007B2B55" w:rsidRDefault="007B2B55" w:rsidP="007B2B55">
      <w:pPr>
        <w:pStyle w:val="ListParagraph"/>
        <w:numPr>
          <w:ilvl w:val="0"/>
          <w:numId w:val="28"/>
        </w:numPr>
        <w:rPr>
          <w:b/>
        </w:rPr>
      </w:pPr>
      <w:r>
        <w:t xml:space="preserve">Advising the relevant faculty appointment committee on the appointment of the Academic Director and the Community Director to the Dean of Education. </w:t>
      </w:r>
    </w:p>
    <w:p w:rsidR="007B2B55" w:rsidRPr="007B2B55" w:rsidRDefault="007B2B55" w:rsidP="007B2B55">
      <w:pPr>
        <w:pStyle w:val="ListParagraph"/>
        <w:numPr>
          <w:ilvl w:val="0"/>
          <w:numId w:val="28"/>
        </w:numPr>
        <w:rPr>
          <w:b/>
        </w:rPr>
      </w:pPr>
      <w:r>
        <w:t xml:space="preserve">Advising the relevant faculty appointment committee on the appointment of the Scotiabank Chair </w:t>
      </w:r>
    </w:p>
    <w:p w:rsidR="007B2B55" w:rsidRPr="007B2B55" w:rsidRDefault="007B2B55" w:rsidP="007B2B55">
      <w:pPr>
        <w:pStyle w:val="ListParagraph"/>
        <w:numPr>
          <w:ilvl w:val="0"/>
          <w:numId w:val="28"/>
        </w:numPr>
        <w:rPr>
          <w:b/>
        </w:rPr>
      </w:pPr>
      <w:r>
        <w:t>Recommending the appointment of new Research Associates (academic and community) to the Centre Directors</w:t>
      </w:r>
    </w:p>
    <w:p w:rsidR="007B2B55" w:rsidRDefault="007B2B55" w:rsidP="007B2B55">
      <w:pPr>
        <w:pStyle w:val="ListParagraph"/>
      </w:pPr>
      <w:r>
        <w:t>* Terms of reference for the Advisory Board will be under review in 2010.</w:t>
      </w:r>
    </w:p>
    <w:p w:rsidR="007B2B55" w:rsidRDefault="007B2B55" w:rsidP="007B2B55">
      <w:pPr>
        <w:pStyle w:val="Heading2"/>
      </w:pPr>
      <w:r>
        <w:t>Advisory Board Members</w:t>
      </w:r>
    </w:p>
    <w:p w:rsidR="007B2B55" w:rsidRDefault="007B2B55" w:rsidP="007B2B55">
      <w:r w:rsidRPr="007B2B55">
        <w:rPr>
          <w:b/>
        </w:rPr>
        <w:t>Mr. Joseph Dunlop-</w:t>
      </w:r>
      <w:proofErr w:type="spellStart"/>
      <w:r w:rsidRPr="007B2B55">
        <w:rPr>
          <w:b/>
        </w:rPr>
        <w:t>Addley</w:t>
      </w:r>
      <w:proofErr w:type="spellEnd"/>
      <w:r>
        <w:t xml:space="preserve"> Chair, CREVAWC Advisory Board Professor, </w:t>
      </w:r>
      <w:proofErr w:type="spellStart"/>
      <w:r>
        <w:t>Fanshawe</w:t>
      </w:r>
      <w:proofErr w:type="spellEnd"/>
      <w:r>
        <w:t xml:space="preserve"> College</w:t>
      </w:r>
      <w:r>
        <w:br/>
      </w:r>
      <w:r w:rsidRPr="007B2B55">
        <w:rPr>
          <w:b/>
        </w:rPr>
        <w:t>Dr. Gail Hutchinson</w:t>
      </w:r>
      <w:r>
        <w:t xml:space="preserve"> Vice-Chair, CREVAWC Advisory Board Director, Student Development Centre University of Western Ontario</w:t>
      </w:r>
      <w:r>
        <w:br/>
      </w:r>
      <w:r w:rsidRPr="007B2B55">
        <w:rPr>
          <w:b/>
        </w:rPr>
        <w:t>Dr. Nancy Bjerring</w:t>
      </w:r>
      <w:r>
        <w:t xml:space="preserve"> Professor Emeritus, </w:t>
      </w:r>
      <w:proofErr w:type="spellStart"/>
      <w:r>
        <w:t>Fanshawe</w:t>
      </w:r>
      <w:proofErr w:type="spellEnd"/>
      <w:r>
        <w:t xml:space="preserve"> College</w:t>
      </w:r>
      <w:r>
        <w:br/>
      </w:r>
      <w:r w:rsidRPr="007B2B55">
        <w:rPr>
          <w:b/>
        </w:rPr>
        <w:t>Mr. Dermot Hurley</w:t>
      </w:r>
      <w:r>
        <w:t xml:space="preserve"> Assistant Professor, School of Social Work Kings University College</w:t>
      </w:r>
      <w:r>
        <w:br/>
      </w:r>
      <w:r w:rsidRPr="007B2B55">
        <w:rPr>
          <w:b/>
        </w:rPr>
        <w:t xml:space="preserve">Louise </w:t>
      </w:r>
      <w:proofErr w:type="spellStart"/>
      <w:r w:rsidRPr="007B2B55">
        <w:rPr>
          <w:b/>
        </w:rPr>
        <w:t>Pitre</w:t>
      </w:r>
      <w:proofErr w:type="spellEnd"/>
      <w:r>
        <w:t xml:space="preserve"> Executive Director, Sexual Assault Centre London Chair, London Coordinating Committee to End Woman Abuse</w:t>
      </w:r>
      <w:r>
        <w:br/>
      </w:r>
      <w:r w:rsidRPr="007B2B55">
        <w:rPr>
          <w:b/>
        </w:rPr>
        <w:t xml:space="preserve">Ms. Michelle </w:t>
      </w:r>
      <w:proofErr w:type="spellStart"/>
      <w:r w:rsidRPr="007B2B55">
        <w:rPr>
          <w:b/>
        </w:rPr>
        <w:t>Doege</w:t>
      </w:r>
      <w:proofErr w:type="spellEnd"/>
      <w:r>
        <w:t xml:space="preserve"> Professor, </w:t>
      </w:r>
      <w:proofErr w:type="spellStart"/>
      <w:r>
        <w:t>Fanshawe</w:t>
      </w:r>
      <w:proofErr w:type="spellEnd"/>
      <w:r>
        <w:t xml:space="preserve"> College</w:t>
      </w:r>
      <w:r>
        <w:br/>
      </w:r>
      <w:r w:rsidRPr="007B2B55">
        <w:rPr>
          <w:b/>
        </w:rPr>
        <w:t>Dr. Barbara Lent</w:t>
      </w:r>
      <w:r>
        <w:t xml:space="preserve"> Associate Dean, Equity and Professionalism </w:t>
      </w:r>
      <w:proofErr w:type="spellStart"/>
      <w:r>
        <w:t>Schulich</w:t>
      </w:r>
      <w:proofErr w:type="spellEnd"/>
      <w:r>
        <w:t xml:space="preserve"> School of Medicine &amp; Dentistry Professor, Department of Family Medicine University of Western Ontario</w:t>
      </w:r>
      <w:r>
        <w:br/>
      </w:r>
      <w:r w:rsidRPr="007B2B55">
        <w:rPr>
          <w:b/>
        </w:rPr>
        <w:t xml:space="preserve">Ms. Lisa </w:t>
      </w:r>
      <w:proofErr w:type="spellStart"/>
      <w:r w:rsidRPr="007B2B55">
        <w:rPr>
          <w:b/>
        </w:rPr>
        <w:t>Heslop</w:t>
      </w:r>
      <w:proofErr w:type="spellEnd"/>
      <w:r>
        <w:t xml:space="preserve"> Supervisor, Family Consultants/Victim Services Unit London Police Service London </w:t>
      </w:r>
      <w:r>
        <w:lastRenderedPageBreak/>
        <w:t>Coordinating Committee to End Woman Abuse</w:t>
      </w:r>
      <w:r>
        <w:br/>
      </w:r>
      <w:r w:rsidRPr="007B2B55">
        <w:rPr>
          <w:b/>
        </w:rPr>
        <w:t xml:space="preserve">Dr. Gloria </w:t>
      </w:r>
      <w:proofErr w:type="spellStart"/>
      <w:r w:rsidRPr="007B2B55">
        <w:rPr>
          <w:b/>
        </w:rPr>
        <w:t>Alvernaz</w:t>
      </w:r>
      <w:proofErr w:type="spellEnd"/>
      <w:r w:rsidRPr="007B2B55">
        <w:rPr>
          <w:b/>
        </w:rPr>
        <w:t xml:space="preserve"> </w:t>
      </w:r>
      <w:proofErr w:type="spellStart"/>
      <w:r w:rsidRPr="007B2B55">
        <w:rPr>
          <w:b/>
        </w:rPr>
        <w:t>Mulcahy</w:t>
      </w:r>
      <w:proofErr w:type="spellEnd"/>
      <w:r>
        <w:t xml:space="preserve"> Adjunct Professor, Faculty of Education </w:t>
      </w:r>
      <w:proofErr w:type="spellStart"/>
      <w:r>
        <w:t>At^lohsa</w:t>
      </w:r>
      <w:proofErr w:type="spellEnd"/>
      <w:r>
        <w:t xml:space="preserve"> Native Family Healing Services</w:t>
      </w:r>
      <w:r>
        <w:br/>
      </w:r>
      <w:r w:rsidRPr="007B2B55">
        <w:rPr>
          <w:b/>
        </w:rPr>
        <w:t xml:space="preserve">Ms. Beverly </w:t>
      </w:r>
      <w:proofErr w:type="spellStart"/>
      <w:r w:rsidRPr="007B2B55">
        <w:rPr>
          <w:b/>
        </w:rPr>
        <w:t>Coulston</w:t>
      </w:r>
      <w:proofErr w:type="spellEnd"/>
      <w:r>
        <w:t xml:space="preserve"> Professor, </w:t>
      </w:r>
      <w:proofErr w:type="spellStart"/>
      <w:r>
        <w:t>Fanshawe</w:t>
      </w:r>
      <w:proofErr w:type="spellEnd"/>
      <w:r>
        <w:t xml:space="preserve"> College</w:t>
      </w:r>
      <w:r>
        <w:br/>
      </w:r>
      <w:r w:rsidRPr="007B2B55">
        <w:rPr>
          <w:b/>
        </w:rPr>
        <w:t xml:space="preserve">Justice Eleanor </w:t>
      </w:r>
      <w:proofErr w:type="spellStart"/>
      <w:r w:rsidRPr="007B2B55">
        <w:rPr>
          <w:b/>
        </w:rPr>
        <w:t>Schnall</w:t>
      </w:r>
      <w:proofErr w:type="spellEnd"/>
      <w:r>
        <w:t xml:space="preserve"> Judge, The Ontario Court of Justice London Coordinating Committee to End Woman Abuse</w:t>
      </w:r>
    </w:p>
    <w:p w:rsidR="007B2B55" w:rsidRDefault="007B2B55" w:rsidP="007B2B55">
      <w:pPr>
        <w:pStyle w:val="Heading1"/>
        <w:jc w:val="center"/>
      </w:pPr>
      <w:r>
        <w:t>APPENDIX K</w:t>
      </w:r>
    </w:p>
    <w:p w:rsidR="007B2B55" w:rsidRDefault="007B2B55" w:rsidP="007B2B55">
      <w:pPr>
        <w:pStyle w:val="Heading1"/>
        <w:jc w:val="center"/>
      </w:pPr>
      <w:r>
        <w:t>SELECTED INVITED ADDRESSES AND WORKSHOPS</w:t>
      </w:r>
    </w:p>
    <w:p w:rsidR="007B2B55" w:rsidRDefault="007B2B55" w:rsidP="007B2B55">
      <w:pPr>
        <w:pStyle w:val="ListParagraph"/>
        <w:numPr>
          <w:ilvl w:val="0"/>
          <w:numId w:val="29"/>
        </w:numPr>
      </w:pPr>
      <w:r>
        <w:t xml:space="preserve">Domestic Violence Allegations in the Context of Child Custody Disputes, California Association of Family &amp; Conciliation Courts, San Francisco, CA, February 2009, Peter Jaffe. </w:t>
      </w:r>
    </w:p>
    <w:p w:rsidR="007B2B55" w:rsidRDefault="007B2B55" w:rsidP="007B2B55">
      <w:pPr>
        <w:pStyle w:val="ListParagraph"/>
        <w:numPr>
          <w:ilvl w:val="0"/>
          <w:numId w:val="29"/>
        </w:numPr>
      </w:pPr>
      <w:r>
        <w:t xml:space="preserve">The Impact of Hockey Violence in the Socialization of Boys, Public Health Forum, London, ON, February 2009, Peter Jaffe. </w:t>
      </w:r>
    </w:p>
    <w:p w:rsidR="007B2B55" w:rsidRDefault="007B2B55" w:rsidP="007B2B55">
      <w:pPr>
        <w:pStyle w:val="ListParagraph"/>
        <w:numPr>
          <w:ilvl w:val="0"/>
          <w:numId w:val="29"/>
        </w:numPr>
      </w:pPr>
      <w:r>
        <w:t xml:space="preserve">Collaboration of Family &amp; Criminal Courts in Dealing with Domestic Violence, Department of Justice, Ottawa, ON, February 2009, Peter Jaffe. </w:t>
      </w:r>
    </w:p>
    <w:p w:rsidR="007B2B55" w:rsidRDefault="007B2B55" w:rsidP="007B2B55">
      <w:pPr>
        <w:pStyle w:val="ListParagraph"/>
        <w:numPr>
          <w:ilvl w:val="0"/>
          <w:numId w:val="29"/>
        </w:numPr>
      </w:pPr>
      <w:r>
        <w:t xml:space="preserve">Prevention and Early Intervention Of Domestic Violence/Woman Abuse In The Workplace Training for Hotel </w:t>
      </w:r>
      <w:proofErr w:type="spellStart"/>
      <w:r>
        <w:t>Dieu</w:t>
      </w:r>
      <w:proofErr w:type="spellEnd"/>
      <w:r>
        <w:t xml:space="preserve"> Grace Hospital, Windsor, ON, February 10-11 and April 1-2, 2009, Margaret MacPherson and Barb </w:t>
      </w:r>
      <w:proofErr w:type="spellStart"/>
      <w:r>
        <w:t>MacQuarrie</w:t>
      </w:r>
      <w:proofErr w:type="spellEnd"/>
      <w:r>
        <w:t xml:space="preserve">. </w:t>
      </w:r>
    </w:p>
    <w:p w:rsidR="007B2B55" w:rsidRDefault="007B2B55" w:rsidP="007B2B55">
      <w:pPr>
        <w:pStyle w:val="ListParagraph"/>
        <w:numPr>
          <w:ilvl w:val="0"/>
          <w:numId w:val="29"/>
        </w:numPr>
      </w:pPr>
      <w:r>
        <w:t xml:space="preserve">How to Identify Domestic Violence in the Workplace and Missed Opportunities in the Lori </w:t>
      </w:r>
      <w:proofErr w:type="spellStart"/>
      <w:r>
        <w:t>Dupont</w:t>
      </w:r>
      <w:proofErr w:type="spellEnd"/>
      <w:r>
        <w:t xml:space="preserve"> Case, Ontario Nurses Association Annual General Meeting, Toronto, ON, March 3, 2009, Barb </w:t>
      </w:r>
      <w:proofErr w:type="spellStart"/>
      <w:r>
        <w:t>MacQuarrie</w:t>
      </w:r>
      <w:proofErr w:type="spellEnd"/>
      <w:r>
        <w:t xml:space="preserve">. </w:t>
      </w:r>
    </w:p>
    <w:p w:rsidR="007B2B55" w:rsidRDefault="007B2B55" w:rsidP="007B2B55">
      <w:pPr>
        <w:pStyle w:val="ListParagraph"/>
        <w:numPr>
          <w:ilvl w:val="0"/>
          <w:numId w:val="29"/>
        </w:numPr>
      </w:pPr>
      <w:r>
        <w:t xml:space="preserve">Sexual Harassment: Policy and Response, guest Lecture for UWO Women’s Studies Course, March 4, 2009, Barb </w:t>
      </w:r>
      <w:proofErr w:type="spellStart"/>
      <w:r>
        <w:t>MacQuarrie</w:t>
      </w:r>
      <w:proofErr w:type="spellEnd"/>
      <w:r>
        <w:t xml:space="preserve">. </w:t>
      </w:r>
    </w:p>
    <w:p w:rsidR="007B2B55" w:rsidRDefault="007B2B55" w:rsidP="007B2B55">
      <w:pPr>
        <w:pStyle w:val="ListParagraph"/>
        <w:numPr>
          <w:ilvl w:val="0"/>
          <w:numId w:val="29"/>
        </w:numPr>
      </w:pPr>
      <w:r>
        <w:t xml:space="preserve">Designing a Program to Address Domestic Violence in the Workplace, Workers Safety and Insurance Board, Toronto, ON, May 7, 2009, Barb </w:t>
      </w:r>
      <w:proofErr w:type="spellStart"/>
      <w:r>
        <w:t>MacQuarrie</w:t>
      </w:r>
      <w:proofErr w:type="spellEnd"/>
      <w:r>
        <w:t xml:space="preserve">. </w:t>
      </w:r>
    </w:p>
    <w:p w:rsidR="007B2B55" w:rsidRDefault="007B2B55" w:rsidP="007B2B55">
      <w:pPr>
        <w:pStyle w:val="ListParagraph"/>
        <w:numPr>
          <w:ilvl w:val="0"/>
          <w:numId w:val="29"/>
        </w:numPr>
      </w:pPr>
      <w:r>
        <w:t xml:space="preserve">Uprooted and Displaced: A Focus on Aboriginal, Refugee, and Homeless Girls in Canada, Canadian Public Health Association, 2009 Annual Conference, Winnipeg, MB, June 7-10, 2009, Helene Berman and Kathy Edmunds. </w:t>
      </w:r>
    </w:p>
    <w:p w:rsidR="007B2B55" w:rsidRDefault="007B2B55" w:rsidP="007B2B55">
      <w:pPr>
        <w:pStyle w:val="ListParagraph"/>
        <w:numPr>
          <w:ilvl w:val="0"/>
          <w:numId w:val="29"/>
        </w:numPr>
      </w:pPr>
      <w:r>
        <w:t xml:space="preserve">Milestones in Addressing Gendered Workplace Harassment and Violence, Key Note address for Chatham-Kent Sexual Assault Crisis Centre Annual General Meeting., June 25, 2009, Barb </w:t>
      </w:r>
      <w:proofErr w:type="spellStart"/>
      <w:r>
        <w:t>MacQuarrie</w:t>
      </w:r>
      <w:proofErr w:type="spellEnd"/>
      <w:r>
        <w:t xml:space="preserve">. </w:t>
      </w:r>
    </w:p>
    <w:p w:rsidR="007B2B55" w:rsidRDefault="007B2B55" w:rsidP="007B2B55">
      <w:pPr>
        <w:pStyle w:val="ListParagraph"/>
        <w:numPr>
          <w:ilvl w:val="0"/>
          <w:numId w:val="29"/>
        </w:numPr>
      </w:pPr>
      <w:r>
        <w:t xml:space="preserve">Intersectionality and the girl child. Pre-Conference Workshop at the 17th International Council of Women’s Health Issues Conference, July 9-11, 2008, Gaborone, Botswana, Helene Berman and Yasmin Hussain. </w:t>
      </w:r>
    </w:p>
    <w:p w:rsidR="007B2B55" w:rsidRDefault="007B2B55" w:rsidP="007B2B55">
      <w:pPr>
        <w:pStyle w:val="ListParagraph"/>
        <w:numPr>
          <w:ilvl w:val="0"/>
          <w:numId w:val="29"/>
        </w:numPr>
      </w:pPr>
      <w:r>
        <w:t xml:space="preserve">Supervised Visitation in Domestic Violence Case. National Council of Juvenile &amp; Family Court Judges. San Diego, CA, September 2009, Peter Jaffe. </w:t>
      </w:r>
    </w:p>
    <w:p w:rsidR="007B2B55" w:rsidRDefault="007B2B55" w:rsidP="007B2B55">
      <w:pPr>
        <w:pStyle w:val="ListParagraph"/>
        <w:numPr>
          <w:ilvl w:val="0"/>
          <w:numId w:val="29"/>
        </w:numPr>
      </w:pPr>
      <w:r>
        <w:t xml:space="preserve">The Impact of Domestic Violence in the Lives of Children. Governor's Task Force on Domestic Violence, Montgomery, AL, October 2009, Peter Jaffe. </w:t>
      </w:r>
    </w:p>
    <w:p w:rsidR="007B2B55" w:rsidRDefault="007B2B55" w:rsidP="007B2B55">
      <w:pPr>
        <w:pStyle w:val="ListParagraph"/>
        <w:numPr>
          <w:ilvl w:val="0"/>
          <w:numId w:val="29"/>
        </w:numPr>
      </w:pPr>
      <w:r>
        <w:lastRenderedPageBreak/>
        <w:t xml:space="preserve">Collaborating with Girls and Young Women for Change: Mapping and Challenging the Trajectories of Violence and Inequality in their Everyday Lives, Symposium Presentation at the Nurses Network on Violence against Women International Conference, October 1-3, 2009, Coral Gables, </w:t>
      </w:r>
      <w:proofErr w:type="spellStart"/>
      <w:r>
        <w:t>Fl</w:t>
      </w:r>
      <w:proofErr w:type="spellEnd"/>
      <w:r>
        <w:t xml:space="preserve">, Helene Berman, Yasmin Hussain, Louise </w:t>
      </w:r>
      <w:proofErr w:type="spellStart"/>
      <w:r>
        <w:t>Pitre</w:t>
      </w:r>
      <w:proofErr w:type="spellEnd"/>
      <w:r>
        <w:t xml:space="preserve">, </w:t>
      </w:r>
      <w:proofErr w:type="spellStart"/>
      <w:r>
        <w:t>Randa</w:t>
      </w:r>
      <w:proofErr w:type="spellEnd"/>
      <w:r>
        <w:t xml:space="preserve"> </w:t>
      </w:r>
      <w:proofErr w:type="spellStart"/>
      <w:r>
        <w:t>Bringi</w:t>
      </w:r>
      <w:proofErr w:type="spellEnd"/>
      <w:r>
        <w:t xml:space="preserve"> and Kaitlyn </w:t>
      </w:r>
      <w:proofErr w:type="spellStart"/>
      <w:r>
        <w:t>McQuaid</w:t>
      </w:r>
      <w:proofErr w:type="spellEnd"/>
      <w:r>
        <w:t xml:space="preserve">. </w:t>
      </w:r>
    </w:p>
    <w:p w:rsidR="007B2B55" w:rsidRDefault="007B2B55" w:rsidP="007B2B55">
      <w:pPr>
        <w:pStyle w:val="ListParagraph"/>
        <w:numPr>
          <w:ilvl w:val="0"/>
          <w:numId w:val="29"/>
        </w:numPr>
      </w:pPr>
      <w:r>
        <w:t xml:space="preserve">Intersecting Sites of Violence in the Lives of Girls, Paper presentation at the Family Violence Prevention Fund National Conference on Health and Domestic Violence, October 8-10, New Orleans, LA, </w:t>
      </w:r>
      <w:proofErr w:type="gramStart"/>
      <w:r>
        <w:t>Helene</w:t>
      </w:r>
      <w:proofErr w:type="gramEnd"/>
      <w:r>
        <w:t xml:space="preserve"> Berman. </w:t>
      </w:r>
    </w:p>
    <w:p w:rsidR="007B2B55" w:rsidRDefault="007B2B55" w:rsidP="007B2B55">
      <w:pPr>
        <w:pStyle w:val="ListParagraph"/>
        <w:numPr>
          <w:ilvl w:val="0"/>
          <w:numId w:val="29"/>
        </w:numPr>
      </w:pPr>
      <w:r>
        <w:t xml:space="preserve">How to Help Your Abused Co-Worker, Women’s College Hospital, Toronto, ON, November 26, 2009, Barb </w:t>
      </w:r>
      <w:proofErr w:type="spellStart"/>
      <w:r>
        <w:t>MacQuarrie</w:t>
      </w:r>
      <w:proofErr w:type="spellEnd"/>
      <w:r>
        <w:t xml:space="preserve">. </w:t>
      </w:r>
    </w:p>
    <w:p w:rsidR="007B2B55" w:rsidRDefault="007B2B55" w:rsidP="007B2B55">
      <w:pPr>
        <w:pStyle w:val="ListParagraph"/>
        <w:numPr>
          <w:ilvl w:val="0"/>
          <w:numId w:val="29"/>
        </w:numPr>
      </w:pPr>
      <w:r>
        <w:t xml:space="preserve">Finding Hope in Darkness, lecture for the annual December 6 Commemoration Ceremony, Brescia College, UWO, December 6, 2009, Barb </w:t>
      </w:r>
      <w:proofErr w:type="spellStart"/>
      <w:r>
        <w:t>MacQuarrie</w:t>
      </w:r>
      <w:proofErr w:type="spellEnd"/>
      <w:r>
        <w:t xml:space="preserve">. </w:t>
      </w:r>
    </w:p>
    <w:p w:rsidR="007B2B55" w:rsidRDefault="007B2B55" w:rsidP="007B2B55">
      <w:pPr>
        <w:pStyle w:val="ListParagraph"/>
        <w:numPr>
          <w:ilvl w:val="0"/>
          <w:numId w:val="29"/>
        </w:numPr>
      </w:pPr>
      <w:r>
        <w:t xml:space="preserve">Responding to Workplace Violence: Strategies and Legal Protections. Legal Information Training for Service Providers, sponsored by Metro Action Committee on Violence Against Women, Toronto, ON, December 1, 2009, Barb </w:t>
      </w:r>
      <w:proofErr w:type="spellStart"/>
      <w:r>
        <w:t>MacQuarrie</w:t>
      </w:r>
      <w:proofErr w:type="spellEnd"/>
      <w:r>
        <w:t>.</w:t>
      </w:r>
    </w:p>
    <w:p w:rsidR="007B2B55" w:rsidRDefault="007B2B55" w:rsidP="007B2B55">
      <w:pPr>
        <w:pStyle w:val="Heading1"/>
        <w:jc w:val="center"/>
      </w:pPr>
      <w:r>
        <w:t>APPENDIX L</w:t>
      </w:r>
    </w:p>
    <w:p w:rsidR="007B2B55" w:rsidRDefault="007B2B55" w:rsidP="007B2B55">
      <w:pPr>
        <w:pStyle w:val="Heading1"/>
        <w:jc w:val="center"/>
      </w:pPr>
      <w:r>
        <w:t>COMMUNITY FORUMS HOSTED BY CREVAWC</w:t>
      </w:r>
    </w:p>
    <w:p w:rsidR="007B2B55" w:rsidRDefault="007B2B55" w:rsidP="007B2B55">
      <w:pPr>
        <w:pStyle w:val="ListParagraph"/>
        <w:numPr>
          <w:ilvl w:val="0"/>
          <w:numId w:val="30"/>
        </w:numPr>
      </w:pPr>
      <w:r>
        <w:t xml:space="preserve">Research Forum, Peggy Sattler, Trustee and Past-Chair, TVDSB Senior Policy Analyst, </w:t>
      </w:r>
      <w:proofErr w:type="spellStart"/>
      <w:r>
        <w:t>Academica</w:t>
      </w:r>
      <w:proofErr w:type="spellEnd"/>
      <w:r>
        <w:t xml:space="preserve"> Group, From Protest to Policy: Addressing Homophobic Bullying at the Thames Valley District School Board, February 5, 2009. </w:t>
      </w:r>
    </w:p>
    <w:p w:rsidR="007B2B55" w:rsidRDefault="007B2B55" w:rsidP="007B2B55">
      <w:pPr>
        <w:pStyle w:val="ListParagraph"/>
        <w:numPr>
          <w:ilvl w:val="0"/>
          <w:numId w:val="30"/>
        </w:numPr>
      </w:pPr>
      <w:r>
        <w:t xml:space="preserve">Research Forum, Barb </w:t>
      </w:r>
      <w:proofErr w:type="spellStart"/>
      <w:r>
        <w:t>MacQuarrie</w:t>
      </w:r>
      <w:proofErr w:type="spellEnd"/>
      <w:r>
        <w:t xml:space="preserve">, Community Director, CREVAWC, Examining the Structural Roots of Inequality through Curriculum Resources: Overview of the Tools for Change Educator’s Website, March 12, 2009. </w:t>
      </w:r>
    </w:p>
    <w:p w:rsidR="007B2B55" w:rsidRDefault="007B2B55" w:rsidP="007B2B55">
      <w:pPr>
        <w:pStyle w:val="ListParagraph"/>
        <w:numPr>
          <w:ilvl w:val="0"/>
          <w:numId w:val="30"/>
        </w:numPr>
      </w:pPr>
      <w:r>
        <w:t xml:space="preserve">Book Launch, </w:t>
      </w:r>
      <w:proofErr w:type="spellStart"/>
      <w:r>
        <w:t>Seda’s</w:t>
      </w:r>
      <w:proofErr w:type="spellEnd"/>
      <w:r>
        <w:t xml:space="preserve"> Story: A Memoir, </w:t>
      </w:r>
      <w:proofErr w:type="spellStart"/>
      <w:r>
        <w:t>Sumach</w:t>
      </w:r>
      <w:proofErr w:type="spellEnd"/>
      <w:r>
        <w:t xml:space="preserve"> Press, Community Room, Faculty of Education, March 30, 2009. </w:t>
      </w:r>
    </w:p>
    <w:p w:rsidR="007B2B55" w:rsidRDefault="007B2B55" w:rsidP="007B2B55">
      <w:pPr>
        <w:pStyle w:val="ListParagraph"/>
        <w:numPr>
          <w:ilvl w:val="0"/>
          <w:numId w:val="30"/>
        </w:numPr>
      </w:pPr>
      <w:r>
        <w:t xml:space="preserve">Research Forum, </w:t>
      </w:r>
      <w:proofErr w:type="spellStart"/>
      <w:r>
        <w:t>Rosine</w:t>
      </w:r>
      <w:proofErr w:type="spellEnd"/>
      <w:r>
        <w:t xml:space="preserve"> </w:t>
      </w:r>
      <w:proofErr w:type="spellStart"/>
      <w:r>
        <w:t>Nimeh</w:t>
      </w:r>
      <w:proofErr w:type="spellEnd"/>
      <w:r>
        <w:t xml:space="preserve"> </w:t>
      </w:r>
      <w:proofErr w:type="spellStart"/>
      <w:r>
        <w:t>Mailloux</w:t>
      </w:r>
      <w:proofErr w:type="spellEnd"/>
      <w:r>
        <w:t xml:space="preserve">, Author, Violence against Women in the Middle East, May 20, 2009. </w:t>
      </w:r>
    </w:p>
    <w:p w:rsidR="007B2B55" w:rsidRDefault="007B2B55" w:rsidP="007B2B55">
      <w:pPr>
        <w:pStyle w:val="ListParagraph"/>
        <w:numPr>
          <w:ilvl w:val="0"/>
          <w:numId w:val="30"/>
        </w:numPr>
      </w:pPr>
      <w:r>
        <w:t xml:space="preserve">3rd Annual Father's Day Breakfast, London Convention Centre, June 2, 2009. </w:t>
      </w:r>
    </w:p>
    <w:p w:rsidR="007B2B55" w:rsidRDefault="007B2B55" w:rsidP="007B2B55">
      <w:pPr>
        <w:pStyle w:val="ListParagraph"/>
        <w:numPr>
          <w:ilvl w:val="0"/>
          <w:numId w:val="30"/>
        </w:numPr>
      </w:pPr>
      <w:r>
        <w:t xml:space="preserve">Father's Day Lunch: Media Violence, London Convention Centre, June 2, 2009. </w:t>
      </w:r>
    </w:p>
    <w:p w:rsidR="007B2B55" w:rsidRDefault="007B2B55" w:rsidP="007B2B55">
      <w:pPr>
        <w:pStyle w:val="ListParagraph"/>
        <w:numPr>
          <w:ilvl w:val="0"/>
          <w:numId w:val="30"/>
        </w:numPr>
      </w:pPr>
      <w:r>
        <w:t xml:space="preserve">Skill Building for Parents in Addressing Media Violence and Its Harmful Effects on out Students, Stoneridge, Conference Centre, June 9, 2009. </w:t>
      </w:r>
    </w:p>
    <w:p w:rsidR="007B2B55" w:rsidRDefault="007B2B55" w:rsidP="007B2B55">
      <w:pPr>
        <w:pStyle w:val="ListParagraph"/>
        <w:numPr>
          <w:ilvl w:val="0"/>
          <w:numId w:val="30"/>
        </w:numPr>
      </w:pPr>
      <w:r>
        <w:t xml:space="preserve">Skill Building for Parents in Addressing Media Violence and Its Harmful Effects on out Students, TVDSB Parent Involvement Forum, Ed Centre, London, October 24, 2009. </w:t>
      </w:r>
    </w:p>
    <w:p w:rsidR="007B2B55" w:rsidRDefault="007B2B55" w:rsidP="007B2B55">
      <w:pPr>
        <w:pStyle w:val="ListParagraph"/>
        <w:numPr>
          <w:ilvl w:val="0"/>
          <w:numId w:val="30"/>
        </w:numPr>
      </w:pPr>
      <w:r>
        <w:t xml:space="preserve">Research Forum, Pam Cross, Feminist Lawyer, Women, Equality, Law and Policy in Canada: Recent Provincial and Federal Initiatives, Nov 12, 2009. </w:t>
      </w:r>
    </w:p>
    <w:p w:rsidR="007B2B55" w:rsidRDefault="007B2B55" w:rsidP="007B2B55">
      <w:pPr>
        <w:pStyle w:val="ListParagraph"/>
        <w:numPr>
          <w:ilvl w:val="0"/>
          <w:numId w:val="30"/>
        </w:numPr>
      </w:pPr>
      <w:r>
        <w:t xml:space="preserve">Pam Cross, The Vengeful Bitch Asked </w:t>
      </w:r>
      <w:proofErr w:type="gramStart"/>
      <w:r>
        <w:t>For</w:t>
      </w:r>
      <w:proofErr w:type="gramEnd"/>
      <w:r>
        <w:t xml:space="preserve"> It: The Construction of Women as Evil in our Analysis of Violence Against Women, </w:t>
      </w:r>
      <w:proofErr w:type="spellStart"/>
      <w:r>
        <w:t>Co hosted</w:t>
      </w:r>
      <w:proofErr w:type="spellEnd"/>
      <w:r>
        <w:t xml:space="preserve"> by Department of Women Studies and Feminist Research and the CREVAWC, 3M Centre, University of Western Ontario, Nov 12, 2009.</w:t>
      </w:r>
    </w:p>
    <w:p w:rsidR="007B2B55" w:rsidRDefault="007B2B55" w:rsidP="007B2B55">
      <w:pPr>
        <w:pStyle w:val="Heading1"/>
        <w:jc w:val="center"/>
      </w:pPr>
      <w:r>
        <w:lastRenderedPageBreak/>
        <w:t>APPENDIX N</w:t>
      </w:r>
    </w:p>
    <w:p w:rsidR="007B2B55" w:rsidRDefault="007B2B55" w:rsidP="007B2B55">
      <w:pPr>
        <w:pStyle w:val="Heading1"/>
        <w:jc w:val="center"/>
      </w:pPr>
      <w:r>
        <w:t>SELECTED PRINT MEDIA</w:t>
      </w:r>
    </w:p>
    <w:p w:rsidR="007B2B55" w:rsidRDefault="007B2B55" w:rsidP="007B2B55">
      <w:pPr>
        <w:pStyle w:val="ListParagraph"/>
        <w:numPr>
          <w:ilvl w:val="0"/>
          <w:numId w:val="31"/>
        </w:numPr>
      </w:pPr>
      <w:r>
        <w:t xml:space="preserve">Fighting in no way enhances hockey. The London Free Press. January 19, 2009. Peter Jaffe. </w:t>
      </w:r>
    </w:p>
    <w:p w:rsidR="007B2B55" w:rsidRDefault="007B2B55" w:rsidP="007B2B55">
      <w:pPr>
        <w:pStyle w:val="ListParagraph"/>
        <w:numPr>
          <w:ilvl w:val="0"/>
          <w:numId w:val="31"/>
        </w:numPr>
      </w:pPr>
      <w:r>
        <w:t xml:space="preserve">How the economic downturn will impact women’s vulnerability to violence. The London Free Press. January 30, 2009. Barb </w:t>
      </w:r>
      <w:proofErr w:type="spellStart"/>
      <w:r>
        <w:t>MacQuarrie</w:t>
      </w:r>
      <w:proofErr w:type="spellEnd"/>
      <w:r>
        <w:t xml:space="preserve">. </w:t>
      </w:r>
    </w:p>
    <w:p w:rsidR="007B2B55" w:rsidRDefault="007B2B55" w:rsidP="007B2B55">
      <w:pPr>
        <w:pStyle w:val="ListParagraph"/>
        <w:numPr>
          <w:ilvl w:val="0"/>
          <w:numId w:val="31"/>
        </w:numPr>
      </w:pPr>
      <w:r>
        <w:t xml:space="preserve">Judges sending children to U.S. for quack therapy. The Globe and Mail. February 2, 2009. Peter Jaffe. </w:t>
      </w:r>
    </w:p>
    <w:p w:rsidR="007B2B55" w:rsidRDefault="007B2B55" w:rsidP="007B2B55">
      <w:pPr>
        <w:pStyle w:val="ListParagraph"/>
        <w:numPr>
          <w:ilvl w:val="0"/>
          <w:numId w:val="31"/>
        </w:numPr>
      </w:pPr>
      <w:r>
        <w:t xml:space="preserve">Parent attacks official. The London Free Press. February 4, 2009. Peter Jaffe. </w:t>
      </w:r>
    </w:p>
    <w:p w:rsidR="007B2B55" w:rsidRDefault="007B2B55" w:rsidP="007B2B55">
      <w:pPr>
        <w:pStyle w:val="ListParagraph"/>
        <w:numPr>
          <w:ilvl w:val="0"/>
          <w:numId w:val="31"/>
        </w:numPr>
      </w:pPr>
      <w:r>
        <w:t xml:space="preserve">Helping sexual assault victims survive the system. Western News. February 5, 2009. Barb </w:t>
      </w:r>
      <w:proofErr w:type="spellStart"/>
      <w:r>
        <w:t>MacQuarrie</w:t>
      </w:r>
      <w:proofErr w:type="spellEnd"/>
      <w:r>
        <w:t xml:space="preserve">. </w:t>
      </w:r>
    </w:p>
    <w:p w:rsidR="007B2B55" w:rsidRDefault="007B2B55" w:rsidP="007B2B55">
      <w:pPr>
        <w:pStyle w:val="ListParagraph"/>
        <w:numPr>
          <w:ilvl w:val="0"/>
          <w:numId w:val="31"/>
        </w:numPr>
      </w:pPr>
      <w:r>
        <w:t xml:space="preserve">Video finds wide audience. Western News. February 5, 2009. </w:t>
      </w:r>
    </w:p>
    <w:p w:rsidR="007B2B55" w:rsidRDefault="007B2B55" w:rsidP="007B2B55">
      <w:pPr>
        <w:pStyle w:val="ListParagraph"/>
        <w:numPr>
          <w:ilvl w:val="0"/>
          <w:numId w:val="31"/>
        </w:numPr>
      </w:pPr>
      <w:r>
        <w:t xml:space="preserve">Encore presentations of diversity video. Western News. February 6, 2009. </w:t>
      </w:r>
    </w:p>
    <w:p w:rsidR="007B2B55" w:rsidRDefault="007B2B55" w:rsidP="007B2B55">
      <w:pPr>
        <w:pStyle w:val="ListParagraph"/>
        <w:numPr>
          <w:ilvl w:val="0"/>
          <w:numId w:val="31"/>
        </w:numPr>
      </w:pPr>
      <w:r>
        <w:t xml:space="preserve">Report calls for end to fights. The London Free Press. February 10, 2009. Peter Jaffe. </w:t>
      </w:r>
    </w:p>
    <w:p w:rsidR="007B2B55" w:rsidRDefault="007B2B55" w:rsidP="007B2B55">
      <w:pPr>
        <w:pStyle w:val="ListParagraph"/>
        <w:numPr>
          <w:ilvl w:val="0"/>
          <w:numId w:val="31"/>
        </w:numPr>
      </w:pPr>
      <w:r>
        <w:t xml:space="preserve">“Culture of violence” decried. The London Free Press. February 25, 2009. Peter Jaffe. </w:t>
      </w:r>
    </w:p>
    <w:p w:rsidR="007B2B55" w:rsidRDefault="007B2B55" w:rsidP="007B2B55">
      <w:pPr>
        <w:pStyle w:val="ListParagraph"/>
        <w:numPr>
          <w:ilvl w:val="0"/>
          <w:numId w:val="31"/>
        </w:numPr>
      </w:pPr>
      <w:r>
        <w:t xml:space="preserve">Decriminalization of Sex Work. The UWO Gazette. March 5, 2009. Barb </w:t>
      </w:r>
      <w:proofErr w:type="spellStart"/>
      <w:r>
        <w:t>MacQuarrie</w:t>
      </w:r>
      <w:proofErr w:type="spellEnd"/>
      <w:r>
        <w:t xml:space="preserve">. </w:t>
      </w:r>
    </w:p>
    <w:p w:rsidR="007B2B55" w:rsidRDefault="007B2B55" w:rsidP="007B2B55">
      <w:pPr>
        <w:pStyle w:val="ListParagraph"/>
        <w:numPr>
          <w:ilvl w:val="0"/>
          <w:numId w:val="31"/>
        </w:numPr>
      </w:pPr>
      <w:r>
        <w:t xml:space="preserve">Abduction by strangers rare. The London Free Press. April 15, 2009. Peter Jaffe. </w:t>
      </w:r>
    </w:p>
    <w:p w:rsidR="007B2B55" w:rsidRDefault="007B2B55" w:rsidP="007B2B55">
      <w:pPr>
        <w:pStyle w:val="ListParagraph"/>
        <w:numPr>
          <w:ilvl w:val="0"/>
          <w:numId w:val="31"/>
        </w:numPr>
      </w:pPr>
      <w:r>
        <w:t xml:space="preserve">Program addresses domestic violence in Muslim community. Western News. April 17, 2009. Mohammed </w:t>
      </w:r>
      <w:proofErr w:type="spellStart"/>
      <w:r>
        <w:t>Baobaid</w:t>
      </w:r>
      <w:proofErr w:type="spellEnd"/>
      <w:r>
        <w:t xml:space="preserve">, Barb </w:t>
      </w:r>
      <w:proofErr w:type="spellStart"/>
      <w:r>
        <w:t>MacQuarrie</w:t>
      </w:r>
      <w:proofErr w:type="spellEnd"/>
      <w:r>
        <w:t xml:space="preserve"> and Peter Jaffe. </w:t>
      </w:r>
    </w:p>
    <w:p w:rsidR="00160F9C" w:rsidRDefault="007B2B55" w:rsidP="007B2B55">
      <w:pPr>
        <w:pStyle w:val="ListParagraph"/>
        <w:numPr>
          <w:ilvl w:val="0"/>
          <w:numId w:val="31"/>
        </w:numPr>
      </w:pPr>
      <w:r>
        <w:t xml:space="preserve">Helping victims of domestic violence in London. Ministry of the Attorney General News. April 17, 2009. Mohammed </w:t>
      </w:r>
      <w:proofErr w:type="spellStart"/>
      <w:r>
        <w:t>Baobaid</w:t>
      </w:r>
      <w:proofErr w:type="spellEnd"/>
      <w:r>
        <w:t xml:space="preserve">. </w:t>
      </w:r>
    </w:p>
    <w:p w:rsidR="00160F9C" w:rsidRDefault="007B2B55" w:rsidP="007B2B55">
      <w:pPr>
        <w:pStyle w:val="ListParagraph"/>
        <w:numPr>
          <w:ilvl w:val="0"/>
          <w:numId w:val="31"/>
        </w:numPr>
      </w:pPr>
      <w:r>
        <w:t xml:space="preserve">Province commits $80K to Muslim centre. The London Free Press. April 21 2009. Mohammed </w:t>
      </w:r>
      <w:proofErr w:type="spellStart"/>
      <w:r>
        <w:t>Baobaid</w:t>
      </w:r>
      <w:proofErr w:type="spellEnd"/>
      <w:r>
        <w:t xml:space="preserve">. </w:t>
      </w:r>
    </w:p>
    <w:p w:rsidR="00160F9C" w:rsidRDefault="007B2B55" w:rsidP="007B2B55">
      <w:pPr>
        <w:pStyle w:val="ListParagraph"/>
        <w:numPr>
          <w:ilvl w:val="0"/>
          <w:numId w:val="31"/>
        </w:numPr>
      </w:pPr>
      <w:r>
        <w:t xml:space="preserve">Shelters under microscope. Western News. April 23, 2009. Barb </w:t>
      </w:r>
      <w:proofErr w:type="spellStart"/>
      <w:r>
        <w:t>MacQuarrie</w:t>
      </w:r>
      <w:proofErr w:type="spellEnd"/>
      <w:r>
        <w:t xml:space="preserve">. </w:t>
      </w:r>
    </w:p>
    <w:p w:rsidR="00160F9C" w:rsidRDefault="007B2B55" w:rsidP="007B2B55">
      <w:pPr>
        <w:pStyle w:val="ListParagraph"/>
        <w:numPr>
          <w:ilvl w:val="0"/>
          <w:numId w:val="31"/>
        </w:numPr>
      </w:pPr>
      <w:r>
        <w:t xml:space="preserve">Creating safe, respectful workplaces. Western News. May 25, 2009. Barb </w:t>
      </w:r>
      <w:proofErr w:type="spellStart"/>
      <w:r>
        <w:t>MacQuarrie</w:t>
      </w:r>
      <w:proofErr w:type="spellEnd"/>
      <w:r>
        <w:t xml:space="preserve">. </w:t>
      </w:r>
    </w:p>
    <w:p w:rsidR="00160F9C" w:rsidRDefault="007B2B55" w:rsidP="007B2B55">
      <w:pPr>
        <w:pStyle w:val="ListParagraph"/>
        <w:numPr>
          <w:ilvl w:val="0"/>
          <w:numId w:val="31"/>
        </w:numPr>
      </w:pPr>
      <w:r>
        <w:t xml:space="preserve">Young women most at risk. The London Free Press. May 27, 2009. </w:t>
      </w:r>
    </w:p>
    <w:p w:rsidR="00160F9C" w:rsidRDefault="007B2B55" w:rsidP="007B2B55">
      <w:pPr>
        <w:pStyle w:val="ListParagraph"/>
        <w:numPr>
          <w:ilvl w:val="0"/>
          <w:numId w:val="31"/>
        </w:numPr>
      </w:pPr>
      <w:r>
        <w:t xml:space="preserve">Time for some “macho” decoding. The London Free Press. June 3, 2009. Peter Jaffe. </w:t>
      </w:r>
    </w:p>
    <w:p w:rsidR="00160F9C" w:rsidRDefault="007B2B55" w:rsidP="007B2B55">
      <w:pPr>
        <w:pStyle w:val="ListParagraph"/>
        <w:numPr>
          <w:ilvl w:val="0"/>
          <w:numId w:val="31"/>
        </w:numPr>
      </w:pPr>
      <w:r>
        <w:t xml:space="preserve">Major conference tackles domestic violence. Western News. June 11, 2009. Peter Jaffe. </w:t>
      </w:r>
    </w:p>
    <w:p w:rsidR="00160F9C" w:rsidRDefault="007B2B55" w:rsidP="007B2B55">
      <w:pPr>
        <w:pStyle w:val="ListParagraph"/>
        <w:numPr>
          <w:ilvl w:val="0"/>
          <w:numId w:val="31"/>
        </w:numPr>
      </w:pPr>
      <w:r>
        <w:t xml:space="preserve">Committee urges Children's Aid Society to boost efforts. The London Free press. June 12 2009. Peter Jaffe. </w:t>
      </w:r>
    </w:p>
    <w:p w:rsidR="00160F9C" w:rsidRDefault="007B2B55" w:rsidP="007B2B55">
      <w:pPr>
        <w:pStyle w:val="ListParagraph"/>
        <w:numPr>
          <w:ilvl w:val="0"/>
          <w:numId w:val="31"/>
        </w:numPr>
      </w:pPr>
      <w:r>
        <w:t xml:space="preserve">Western professor appointed to Order of Canada. Western News. July 2, 2009. Peter Jaffe. </w:t>
      </w:r>
    </w:p>
    <w:p w:rsidR="00160F9C" w:rsidRDefault="007B2B55" w:rsidP="007B2B55">
      <w:pPr>
        <w:pStyle w:val="ListParagraph"/>
        <w:numPr>
          <w:ilvl w:val="0"/>
          <w:numId w:val="31"/>
        </w:numPr>
      </w:pPr>
      <w:r>
        <w:t xml:space="preserve">Order of Canada taps Jaffe. The London Free Press. July 3, 2009. Peter Jaffe. </w:t>
      </w:r>
    </w:p>
    <w:p w:rsidR="00160F9C" w:rsidRDefault="007B2B55" w:rsidP="007B2B55">
      <w:pPr>
        <w:pStyle w:val="ListParagraph"/>
        <w:numPr>
          <w:ilvl w:val="0"/>
          <w:numId w:val="31"/>
        </w:numPr>
      </w:pPr>
      <w:r>
        <w:t xml:space="preserve">Precious yet troubling, Kingston Whig-Standard. August 1, 2009. Peter Jaffe. </w:t>
      </w:r>
    </w:p>
    <w:p w:rsidR="00160F9C" w:rsidRDefault="007B2B55" w:rsidP="007B2B55">
      <w:pPr>
        <w:pStyle w:val="ListParagraph"/>
        <w:numPr>
          <w:ilvl w:val="0"/>
          <w:numId w:val="31"/>
        </w:numPr>
      </w:pPr>
      <w:r>
        <w:t xml:space="preserve"> London program spreads into U.S. The London Free Press. August 5, 2009. Peter Jaffe. Reducing teen dating violence. Western News. August 4, 2009. Peter Jaffe and David Wolfe. </w:t>
      </w:r>
    </w:p>
    <w:p w:rsidR="00160F9C" w:rsidRDefault="007B2B55" w:rsidP="007B2B55">
      <w:pPr>
        <w:pStyle w:val="ListParagraph"/>
        <w:numPr>
          <w:ilvl w:val="0"/>
          <w:numId w:val="31"/>
        </w:numPr>
      </w:pPr>
      <w:r>
        <w:t xml:space="preserve">Workplaces get new tools to identify abuse, Western News. Monday, August 10, 2009. Barb </w:t>
      </w:r>
      <w:proofErr w:type="spellStart"/>
      <w:r>
        <w:t>MacQuarrie</w:t>
      </w:r>
      <w:proofErr w:type="spellEnd"/>
      <w:r>
        <w:t xml:space="preserve">. </w:t>
      </w:r>
    </w:p>
    <w:p w:rsidR="00160F9C" w:rsidRDefault="007B2B55" w:rsidP="007B2B55">
      <w:pPr>
        <w:pStyle w:val="ListParagraph"/>
        <w:numPr>
          <w:ilvl w:val="0"/>
          <w:numId w:val="31"/>
        </w:numPr>
      </w:pPr>
      <w:r>
        <w:t xml:space="preserve">Abuse detection comes to workplace. The London Free Press. August 11, 2009. Barb </w:t>
      </w:r>
      <w:proofErr w:type="spellStart"/>
      <w:r>
        <w:t>MacQuarrie</w:t>
      </w:r>
      <w:proofErr w:type="spellEnd"/>
      <w:r>
        <w:t xml:space="preserve">. </w:t>
      </w:r>
    </w:p>
    <w:p w:rsidR="00160F9C" w:rsidRDefault="007B2B55" w:rsidP="007B2B55">
      <w:pPr>
        <w:pStyle w:val="ListParagraph"/>
        <w:numPr>
          <w:ilvl w:val="0"/>
          <w:numId w:val="31"/>
        </w:numPr>
      </w:pPr>
      <w:r>
        <w:lastRenderedPageBreak/>
        <w:t xml:space="preserve">Authorities “overreact” as warring couples use zero-tolerance rule to gain upper hand. The Toronto Star. August 28, 2009. Peter Jaffe. Domestic violence progress probed. The London Free Press. September 23, 2009. Barb </w:t>
      </w:r>
      <w:proofErr w:type="spellStart"/>
      <w:r>
        <w:t>MacQuarrie</w:t>
      </w:r>
      <w:proofErr w:type="spellEnd"/>
      <w:r>
        <w:t xml:space="preserve"> and Peter Jaffe. </w:t>
      </w:r>
    </w:p>
    <w:p w:rsidR="00160F9C" w:rsidRDefault="007B2B55" w:rsidP="007B2B55">
      <w:pPr>
        <w:pStyle w:val="ListParagraph"/>
        <w:numPr>
          <w:ilvl w:val="0"/>
          <w:numId w:val="31"/>
        </w:numPr>
      </w:pPr>
      <w:r>
        <w:t xml:space="preserve">Booth stirs controversy. The London Free Press. October 3, 2009. Barb </w:t>
      </w:r>
      <w:proofErr w:type="spellStart"/>
      <w:r>
        <w:t>MacQuarrie</w:t>
      </w:r>
      <w:proofErr w:type="spellEnd"/>
      <w:r>
        <w:t xml:space="preserve">. </w:t>
      </w:r>
    </w:p>
    <w:p w:rsidR="00160F9C" w:rsidRDefault="007B2B55" w:rsidP="007B2B55">
      <w:pPr>
        <w:pStyle w:val="ListParagraph"/>
        <w:numPr>
          <w:ilvl w:val="0"/>
          <w:numId w:val="31"/>
        </w:numPr>
      </w:pPr>
      <w:r>
        <w:t xml:space="preserve">Bill 168 offers chance of safer workplace. London Free Press. November 12, 2009, Barb </w:t>
      </w:r>
      <w:proofErr w:type="spellStart"/>
      <w:r>
        <w:t>MacQuarrie</w:t>
      </w:r>
      <w:proofErr w:type="spellEnd"/>
      <w:r>
        <w:t xml:space="preserve">. </w:t>
      </w:r>
    </w:p>
    <w:p w:rsidR="00160F9C" w:rsidRDefault="007B2B55" w:rsidP="007B2B55">
      <w:pPr>
        <w:pStyle w:val="ListParagraph"/>
        <w:numPr>
          <w:ilvl w:val="0"/>
          <w:numId w:val="31"/>
        </w:numPr>
      </w:pPr>
      <w:r>
        <w:t xml:space="preserve">Youth and adults unite to “rethink relationships”. Western News. November 16, 2009. Helene Berman. </w:t>
      </w:r>
    </w:p>
    <w:p w:rsidR="00160F9C" w:rsidRDefault="007B2B55" w:rsidP="007B2B55">
      <w:pPr>
        <w:pStyle w:val="ListParagraph"/>
        <w:numPr>
          <w:ilvl w:val="0"/>
          <w:numId w:val="31"/>
        </w:numPr>
      </w:pPr>
      <w:r>
        <w:t xml:space="preserve">Youth urged to battle homophobic slurs. London Free Press. November 21, 2009. Helene Berman. </w:t>
      </w:r>
    </w:p>
    <w:p w:rsidR="00160F9C" w:rsidRDefault="007B2B55" w:rsidP="007B2B55">
      <w:pPr>
        <w:pStyle w:val="ListParagraph"/>
        <w:numPr>
          <w:ilvl w:val="0"/>
          <w:numId w:val="31"/>
        </w:numPr>
      </w:pPr>
      <w:r>
        <w:t xml:space="preserve">Getting hit over the head. Ottawa Citizen. November 21, 2009. Peter Jaffe. </w:t>
      </w:r>
    </w:p>
    <w:p w:rsidR="00160F9C" w:rsidRDefault="007B2B55" w:rsidP="007B2B55">
      <w:pPr>
        <w:pStyle w:val="ListParagraph"/>
        <w:numPr>
          <w:ilvl w:val="0"/>
          <w:numId w:val="31"/>
        </w:numPr>
      </w:pPr>
      <w:r>
        <w:t xml:space="preserve">Untangling a violent web. Edmonton Sun. December 4, 2009. Peter Jaffe. </w:t>
      </w:r>
    </w:p>
    <w:p w:rsidR="00160F9C" w:rsidRDefault="007B2B55" w:rsidP="007B2B55">
      <w:pPr>
        <w:pStyle w:val="ListParagraph"/>
        <w:numPr>
          <w:ilvl w:val="0"/>
          <w:numId w:val="31"/>
        </w:numPr>
      </w:pPr>
      <w:r>
        <w:t xml:space="preserve">Remarks ignite furor. The London Free Press. December 9, 2009. Barb </w:t>
      </w:r>
      <w:proofErr w:type="spellStart"/>
      <w:r>
        <w:t>MacQuarrie</w:t>
      </w:r>
      <w:proofErr w:type="spellEnd"/>
      <w:r>
        <w:t xml:space="preserve">. </w:t>
      </w:r>
    </w:p>
    <w:p w:rsidR="007B2B55" w:rsidRDefault="007B2B55" w:rsidP="007B2B55">
      <w:pPr>
        <w:pStyle w:val="ListParagraph"/>
        <w:numPr>
          <w:ilvl w:val="0"/>
          <w:numId w:val="31"/>
        </w:numPr>
      </w:pPr>
      <w:r>
        <w:t>Lessons from a mass murder. The Globe and Mail. December 11, 2009. Peter Jaffe.</w:t>
      </w:r>
    </w:p>
    <w:p w:rsidR="00160F9C" w:rsidRPr="007B2B55" w:rsidRDefault="00160F9C" w:rsidP="00160F9C">
      <w:bookmarkStart w:id="0" w:name="_GoBack"/>
      <w:bookmarkEnd w:id="0"/>
    </w:p>
    <w:p w:rsidR="006C2640" w:rsidRDefault="006C2640" w:rsidP="006C2640"/>
    <w:p w:rsidR="006C2640" w:rsidRPr="006C2640" w:rsidRDefault="006C2640" w:rsidP="006C2640"/>
    <w:p w:rsidR="006C2640" w:rsidRPr="006C2640" w:rsidRDefault="006C2640" w:rsidP="006C2640">
      <w:pPr>
        <w:ind w:left="1080"/>
        <w:rPr>
          <w:u w:val="single"/>
        </w:rPr>
      </w:pPr>
    </w:p>
    <w:sectPr w:rsidR="006C2640" w:rsidRPr="006C26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E6"/>
    <w:multiLevelType w:val="hybridMultilevel"/>
    <w:tmpl w:val="9A3EB194"/>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30C1D74"/>
    <w:multiLevelType w:val="hybridMultilevel"/>
    <w:tmpl w:val="3EA6F96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7894582"/>
    <w:multiLevelType w:val="hybridMultilevel"/>
    <w:tmpl w:val="9AECFF5E"/>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79A4EBF"/>
    <w:multiLevelType w:val="hybridMultilevel"/>
    <w:tmpl w:val="798A399A"/>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7BA18DE"/>
    <w:multiLevelType w:val="hybridMultilevel"/>
    <w:tmpl w:val="6D862F72"/>
    <w:lvl w:ilvl="0" w:tplc="721C0258">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A9B0C1A"/>
    <w:multiLevelType w:val="hybridMultilevel"/>
    <w:tmpl w:val="FBE06F28"/>
    <w:lvl w:ilvl="0" w:tplc="721C0258">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AE52825"/>
    <w:multiLevelType w:val="hybridMultilevel"/>
    <w:tmpl w:val="8132D256"/>
    <w:lvl w:ilvl="0" w:tplc="10090003">
      <w:start w:val="1"/>
      <w:numFmt w:val="bullet"/>
      <w:lvlText w:val="o"/>
      <w:lvlJc w:val="left"/>
      <w:pPr>
        <w:ind w:left="1170" w:hanging="360"/>
      </w:pPr>
      <w:rPr>
        <w:rFonts w:ascii="Courier New" w:hAnsi="Courier New" w:cs="Courier New"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7">
    <w:nsid w:val="0C8751A7"/>
    <w:multiLevelType w:val="hybridMultilevel"/>
    <w:tmpl w:val="7C4CFEE8"/>
    <w:lvl w:ilvl="0" w:tplc="721C0258">
      <w:numFmt w:val="bullet"/>
      <w:lvlText w:val="•"/>
      <w:lvlJc w:val="left"/>
      <w:pPr>
        <w:ind w:left="450" w:hanging="360"/>
      </w:pPr>
      <w:rPr>
        <w:rFonts w:ascii="Calibri" w:eastAsiaTheme="minorHAnsi" w:hAnsi="Calibri" w:cstheme="minorBid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8">
    <w:nsid w:val="105128FF"/>
    <w:multiLevelType w:val="hybridMultilevel"/>
    <w:tmpl w:val="070C9316"/>
    <w:lvl w:ilvl="0" w:tplc="721C0258">
      <w:numFmt w:val="bullet"/>
      <w:lvlText w:val="•"/>
      <w:lvlJc w:val="left"/>
      <w:pPr>
        <w:ind w:left="1890" w:hanging="360"/>
      </w:pPr>
      <w:rPr>
        <w:rFonts w:ascii="Calibri" w:eastAsiaTheme="minorHAnsi" w:hAnsi="Calibri" w:cstheme="minorBidi" w:hint="default"/>
      </w:rPr>
    </w:lvl>
    <w:lvl w:ilvl="1" w:tplc="10090003" w:tentative="1">
      <w:start w:val="1"/>
      <w:numFmt w:val="bullet"/>
      <w:lvlText w:val="o"/>
      <w:lvlJc w:val="left"/>
      <w:pPr>
        <w:ind w:left="2610" w:hanging="360"/>
      </w:pPr>
      <w:rPr>
        <w:rFonts w:ascii="Courier New" w:hAnsi="Courier New" w:cs="Courier New" w:hint="default"/>
      </w:rPr>
    </w:lvl>
    <w:lvl w:ilvl="2" w:tplc="10090005" w:tentative="1">
      <w:start w:val="1"/>
      <w:numFmt w:val="bullet"/>
      <w:lvlText w:val=""/>
      <w:lvlJc w:val="left"/>
      <w:pPr>
        <w:ind w:left="3330" w:hanging="360"/>
      </w:pPr>
      <w:rPr>
        <w:rFonts w:ascii="Wingdings" w:hAnsi="Wingdings" w:hint="default"/>
      </w:rPr>
    </w:lvl>
    <w:lvl w:ilvl="3" w:tplc="10090001" w:tentative="1">
      <w:start w:val="1"/>
      <w:numFmt w:val="bullet"/>
      <w:lvlText w:val=""/>
      <w:lvlJc w:val="left"/>
      <w:pPr>
        <w:ind w:left="4050" w:hanging="360"/>
      </w:pPr>
      <w:rPr>
        <w:rFonts w:ascii="Symbol" w:hAnsi="Symbol" w:hint="default"/>
      </w:rPr>
    </w:lvl>
    <w:lvl w:ilvl="4" w:tplc="10090003" w:tentative="1">
      <w:start w:val="1"/>
      <w:numFmt w:val="bullet"/>
      <w:lvlText w:val="o"/>
      <w:lvlJc w:val="left"/>
      <w:pPr>
        <w:ind w:left="4770" w:hanging="360"/>
      </w:pPr>
      <w:rPr>
        <w:rFonts w:ascii="Courier New" w:hAnsi="Courier New" w:cs="Courier New" w:hint="default"/>
      </w:rPr>
    </w:lvl>
    <w:lvl w:ilvl="5" w:tplc="10090005" w:tentative="1">
      <w:start w:val="1"/>
      <w:numFmt w:val="bullet"/>
      <w:lvlText w:val=""/>
      <w:lvlJc w:val="left"/>
      <w:pPr>
        <w:ind w:left="5490" w:hanging="360"/>
      </w:pPr>
      <w:rPr>
        <w:rFonts w:ascii="Wingdings" w:hAnsi="Wingdings" w:hint="default"/>
      </w:rPr>
    </w:lvl>
    <w:lvl w:ilvl="6" w:tplc="10090001" w:tentative="1">
      <w:start w:val="1"/>
      <w:numFmt w:val="bullet"/>
      <w:lvlText w:val=""/>
      <w:lvlJc w:val="left"/>
      <w:pPr>
        <w:ind w:left="6210" w:hanging="360"/>
      </w:pPr>
      <w:rPr>
        <w:rFonts w:ascii="Symbol" w:hAnsi="Symbol" w:hint="default"/>
      </w:rPr>
    </w:lvl>
    <w:lvl w:ilvl="7" w:tplc="10090003" w:tentative="1">
      <w:start w:val="1"/>
      <w:numFmt w:val="bullet"/>
      <w:lvlText w:val="o"/>
      <w:lvlJc w:val="left"/>
      <w:pPr>
        <w:ind w:left="6930" w:hanging="360"/>
      </w:pPr>
      <w:rPr>
        <w:rFonts w:ascii="Courier New" w:hAnsi="Courier New" w:cs="Courier New" w:hint="default"/>
      </w:rPr>
    </w:lvl>
    <w:lvl w:ilvl="8" w:tplc="10090005" w:tentative="1">
      <w:start w:val="1"/>
      <w:numFmt w:val="bullet"/>
      <w:lvlText w:val=""/>
      <w:lvlJc w:val="left"/>
      <w:pPr>
        <w:ind w:left="7650" w:hanging="360"/>
      </w:pPr>
      <w:rPr>
        <w:rFonts w:ascii="Wingdings" w:hAnsi="Wingdings" w:hint="default"/>
      </w:rPr>
    </w:lvl>
  </w:abstractNum>
  <w:abstractNum w:abstractNumId="9">
    <w:nsid w:val="1C59491F"/>
    <w:multiLevelType w:val="hybridMultilevel"/>
    <w:tmpl w:val="E3FCD12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0">
    <w:nsid w:val="1E640713"/>
    <w:multiLevelType w:val="hybridMultilevel"/>
    <w:tmpl w:val="4E88441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1">
    <w:nsid w:val="1E736A5C"/>
    <w:multiLevelType w:val="hybridMultilevel"/>
    <w:tmpl w:val="D23E4E42"/>
    <w:lvl w:ilvl="0" w:tplc="721C0258">
      <w:numFmt w:val="bullet"/>
      <w:lvlText w:val="•"/>
      <w:lvlJc w:val="left"/>
      <w:pPr>
        <w:ind w:left="45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F777B1"/>
    <w:multiLevelType w:val="hybridMultilevel"/>
    <w:tmpl w:val="36F22FD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nsid w:val="2BA221E3"/>
    <w:multiLevelType w:val="hybridMultilevel"/>
    <w:tmpl w:val="8836214A"/>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C236886"/>
    <w:multiLevelType w:val="hybridMultilevel"/>
    <w:tmpl w:val="41104FC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D4B6163"/>
    <w:multiLevelType w:val="hybridMultilevel"/>
    <w:tmpl w:val="CFC2F108"/>
    <w:lvl w:ilvl="0" w:tplc="721C0258">
      <w:numFmt w:val="bullet"/>
      <w:lvlText w:val="•"/>
      <w:lvlJc w:val="left"/>
      <w:pPr>
        <w:ind w:left="495" w:hanging="360"/>
      </w:pPr>
      <w:rPr>
        <w:rFonts w:ascii="Calibri" w:eastAsiaTheme="minorHAnsi" w:hAnsi="Calibri" w:cstheme="minorBid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nsid w:val="3420602F"/>
    <w:multiLevelType w:val="hybridMultilevel"/>
    <w:tmpl w:val="561CD5EA"/>
    <w:lvl w:ilvl="0" w:tplc="10090003">
      <w:start w:val="1"/>
      <w:numFmt w:val="bullet"/>
      <w:lvlText w:val="o"/>
      <w:lvlJc w:val="left"/>
      <w:pPr>
        <w:ind w:left="1170" w:hanging="360"/>
      </w:pPr>
      <w:rPr>
        <w:rFonts w:ascii="Courier New" w:hAnsi="Courier New" w:cs="Courier New"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17">
    <w:nsid w:val="3C971A80"/>
    <w:multiLevelType w:val="hybridMultilevel"/>
    <w:tmpl w:val="BEAC76AE"/>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11A545A"/>
    <w:multiLevelType w:val="hybridMultilevel"/>
    <w:tmpl w:val="8DD49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2865B37"/>
    <w:multiLevelType w:val="hybridMultilevel"/>
    <w:tmpl w:val="358212B6"/>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2E9162C"/>
    <w:multiLevelType w:val="hybridMultilevel"/>
    <w:tmpl w:val="859E8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A571E5B"/>
    <w:multiLevelType w:val="hybridMultilevel"/>
    <w:tmpl w:val="A5AEB8A4"/>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0D549EB"/>
    <w:multiLevelType w:val="hybridMultilevel"/>
    <w:tmpl w:val="06B47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1573113"/>
    <w:multiLevelType w:val="hybridMultilevel"/>
    <w:tmpl w:val="B440951A"/>
    <w:lvl w:ilvl="0" w:tplc="721C0258">
      <w:numFmt w:val="bullet"/>
      <w:lvlText w:val="•"/>
      <w:lvlJc w:val="left"/>
      <w:pPr>
        <w:ind w:left="450" w:hanging="360"/>
      </w:pPr>
      <w:rPr>
        <w:rFonts w:ascii="Calibri" w:eastAsiaTheme="minorHAnsi" w:hAnsi="Calibri" w:cstheme="minorBid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4">
    <w:nsid w:val="529F7218"/>
    <w:multiLevelType w:val="hybridMultilevel"/>
    <w:tmpl w:val="A56C8EC4"/>
    <w:lvl w:ilvl="0" w:tplc="721C0258">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4DD618C"/>
    <w:multiLevelType w:val="hybridMultilevel"/>
    <w:tmpl w:val="29F0586C"/>
    <w:lvl w:ilvl="0" w:tplc="721C0258">
      <w:numFmt w:val="bullet"/>
      <w:lvlText w:val="•"/>
      <w:lvlJc w:val="left"/>
      <w:pPr>
        <w:ind w:left="1800" w:hanging="360"/>
      </w:pPr>
      <w:rPr>
        <w:rFonts w:ascii="Calibri" w:eastAsiaTheme="minorHAnsi" w:hAnsi="Calibri" w:cstheme="minorBid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6">
    <w:nsid w:val="572B67D3"/>
    <w:multiLevelType w:val="hybridMultilevel"/>
    <w:tmpl w:val="9064BB92"/>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97401DA"/>
    <w:multiLevelType w:val="hybridMultilevel"/>
    <w:tmpl w:val="4DDAF37C"/>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B6D7CC6"/>
    <w:multiLevelType w:val="hybridMultilevel"/>
    <w:tmpl w:val="1BC018C2"/>
    <w:lvl w:ilvl="0" w:tplc="721C0258">
      <w:numFmt w:val="bullet"/>
      <w:lvlText w:val="•"/>
      <w:lvlJc w:val="left"/>
      <w:pPr>
        <w:ind w:left="450" w:hanging="360"/>
      </w:pPr>
      <w:rPr>
        <w:rFonts w:ascii="Calibri" w:eastAsiaTheme="minorHAnsi" w:hAnsi="Calibri" w:cstheme="minorBidi"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9">
    <w:nsid w:val="765908A6"/>
    <w:multiLevelType w:val="hybridMultilevel"/>
    <w:tmpl w:val="FEE0945C"/>
    <w:lvl w:ilvl="0" w:tplc="721C025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BFA04CD"/>
    <w:multiLevelType w:val="hybridMultilevel"/>
    <w:tmpl w:val="3F8A25A6"/>
    <w:lvl w:ilvl="0" w:tplc="721C0258">
      <w:numFmt w:val="bullet"/>
      <w:lvlText w:val="•"/>
      <w:lvlJc w:val="left"/>
      <w:pPr>
        <w:ind w:left="405" w:hanging="360"/>
      </w:pPr>
      <w:rPr>
        <w:rFonts w:ascii="Calibri" w:eastAsiaTheme="minorHAnsi" w:hAnsi="Calibri" w:cstheme="minorBid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abstractNumId w:val="20"/>
  </w:num>
  <w:num w:numId="2">
    <w:abstractNumId w:val="22"/>
  </w:num>
  <w:num w:numId="3">
    <w:abstractNumId w:val="18"/>
  </w:num>
  <w:num w:numId="4">
    <w:abstractNumId w:val="9"/>
  </w:num>
  <w:num w:numId="5">
    <w:abstractNumId w:val="30"/>
  </w:num>
  <w:num w:numId="6">
    <w:abstractNumId w:val="23"/>
  </w:num>
  <w:num w:numId="7">
    <w:abstractNumId w:val="5"/>
  </w:num>
  <w:num w:numId="8">
    <w:abstractNumId w:val="24"/>
  </w:num>
  <w:num w:numId="9">
    <w:abstractNumId w:val="16"/>
  </w:num>
  <w:num w:numId="10">
    <w:abstractNumId w:val="14"/>
  </w:num>
  <w:num w:numId="11">
    <w:abstractNumId w:val="7"/>
  </w:num>
  <w:num w:numId="12">
    <w:abstractNumId w:val="4"/>
  </w:num>
  <w:num w:numId="13">
    <w:abstractNumId w:val="28"/>
  </w:num>
  <w:num w:numId="14">
    <w:abstractNumId w:val="10"/>
  </w:num>
  <w:num w:numId="15">
    <w:abstractNumId w:val="15"/>
  </w:num>
  <w:num w:numId="16">
    <w:abstractNumId w:val="11"/>
  </w:num>
  <w:num w:numId="17">
    <w:abstractNumId w:val="6"/>
  </w:num>
  <w:num w:numId="18">
    <w:abstractNumId w:val="8"/>
  </w:num>
  <w:num w:numId="19">
    <w:abstractNumId w:val="13"/>
  </w:num>
  <w:num w:numId="20">
    <w:abstractNumId w:val="19"/>
  </w:num>
  <w:num w:numId="21">
    <w:abstractNumId w:val="12"/>
  </w:num>
  <w:num w:numId="22">
    <w:abstractNumId w:val="25"/>
  </w:num>
  <w:num w:numId="23">
    <w:abstractNumId w:val="21"/>
  </w:num>
  <w:num w:numId="24">
    <w:abstractNumId w:val="3"/>
  </w:num>
  <w:num w:numId="25">
    <w:abstractNumId w:val="1"/>
  </w:num>
  <w:num w:numId="26">
    <w:abstractNumId w:val="17"/>
  </w:num>
  <w:num w:numId="27">
    <w:abstractNumId w:val="29"/>
  </w:num>
  <w:num w:numId="28">
    <w:abstractNumId w:val="26"/>
  </w:num>
  <w:num w:numId="29">
    <w:abstractNumId w:val="2"/>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A4"/>
    <w:rsid w:val="0002598C"/>
    <w:rsid w:val="000719BD"/>
    <w:rsid w:val="00160F9C"/>
    <w:rsid w:val="001836C2"/>
    <w:rsid w:val="00281C27"/>
    <w:rsid w:val="00405DA4"/>
    <w:rsid w:val="00505A1A"/>
    <w:rsid w:val="00561472"/>
    <w:rsid w:val="005D26A2"/>
    <w:rsid w:val="006421FC"/>
    <w:rsid w:val="00692F62"/>
    <w:rsid w:val="006C2640"/>
    <w:rsid w:val="007160DB"/>
    <w:rsid w:val="00737536"/>
    <w:rsid w:val="00787744"/>
    <w:rsid w:val="00796C67"/>
    <w:rsid w:val="007B2B55"/>
    <w:rsid w:val="007C707C"/>
    <w:rsid w:val="00873034"/>
    <w:rsid w:val="008B4507"/>
    <w:rsid w:val="00A64EAE"/>
    <w:rsid w:val="00AB596C"/>
    <w:rsid w:val="00B37765"/>
    <w:rsid w:val="00B87E34"/>
    <w:rsid w:val="00CA0046"/>
    <w:rsid w:val="00CA30DC"/>
    <w:rsid w:val="00D37165"/>
    <w:rsid w:val="00D5080C"/>
    <w:rsid w:val="00E266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5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59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5DA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5DA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5DA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5D26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21FC"/>
    <w:pPr>
      <w:ind w:left="720"/>
      <w:contextualSpacing/>
    </w:pPr>
  </w:style>
  <w:style w:type="paragraph" w:styleId="BalloonText">
    <w:name w:val="Balloon Text"/>
    <w:basedOn w:val="Normal"/>
    <w:link w:val="BalloonTextChar"/>
    <w:uiPriority w:val="99"/>
    <w:semiHidden/>
    <w:unhideWhenUsed/>
    <w:rsid w:val="00642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FC"/>
    <w:rPr>
      <w:rFonts w:ascii="Tahoma" w:hAnsi="Tahoma" w:cs="Tahoma"/>
      <w:sz w:val="16"/>
      <w:szCs w:val="16"/>
    </w:rPr>
  </w:style>
  <w:style w:type="table" w:styleId="TableGrid">
    <w:name w:val="Table Grid"/>
    <w:basedOn w:val="TableNormal"/>
    <w:uiPriority w:val="59"/>
    <w:rsid w:val="00CA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598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2598C"/>
    <w:rPr>
      <w:color w:val="0000FF" w:themeColor="hyperlink"/>
      <w:u w:val="single"/>
    </w:rPr>
  </w:style>
  <w:style w:type="character" w:customStyle="1" w:styleId="Heading3Char">
    <w:name w:val="Heading 3 Char"/>
    <w:basedOn w:val="DefaultParagraphFont"/>
    <w:link w:val="Heading3"/>
    <w:uiPriority w:val="9"/>
    <w:rsid w:val="0002598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6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5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259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05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5DA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5DA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5DA4"/>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5D26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21FC"/>
    <w:pPr>
      <w:ind w:left="720"/>
      <w:contextualSpacing/>
    </w:pPr>
  </w:style>
  <w:style w:type="paragraph" w:styleId="BalloonText">
    <w:name w:val="Balloon Text"/>
    <w:basedOn w:val="Normal"/>
    <w:link w:val="BalloonTextChar"/>
    <w:uiPriority w:val="99"/>
    <w:semiHidden/>
    <w:unhideWhenUsed/>
    <w:rsid w:val="00642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FC"/>
    <w:rPr>
      <w:rFonts w:ascii="Tahoma" w:hAnsi="Tahoma" w:cs="Tahoma"/>
      <w:sz w:val="16"/>
      <w:szCs w:val="16"/>
    </w:rPr>
  </w:style>
  <w:style w:type="table" w:styleId="TableGrid">
    <w:name w:val="Table Grid"/>
    <w:basedOn w:val="TableNormal"/>
    <w:uiPriority w:val="59"/>
    <w:rsid w:val="00CA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598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2598C"/>
    <w:rPr>
      <w:color w:val="0000FF" w:themeColor="hyperlink"/>
      <w:u w:val="single"/>
    </w:rPr>
  </w:style>
  <w:style w:type="character" w:customStyle="1" w:styleId="Heading3Char">
    <w:name w:val="Heading 3 Char"/>
    <w:basedOn w:val="DefaultParagraphFont"/>
    <w:link w:val="Heading3"/>
    <w:uiPriority w:val="9"/>
    <w:rsid w:val="0002598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89812">
      <w:bodyDiv w:val="1"/>
      <w:marLeft w:val="0"/>
      <w:marRight w:val="0"/>
      <w:marTop w:val="0"/>
      <w:marBottom w:val="0"/>
      <w:divBdr>
        <w:top w:val="none" w:sz="0" w:space="0" w:color="auto"/>
        <w:left w:val="none" w:sz="0" w:space="0" w:color="auto"/>
        <w:bottom w:val="none" w:sz="0" w:space="0" w:color="auto"/>
        <w:right w:val="none" w:sz="0" w:space="0" w:color="auto"/>
      </w:divBdr>
    </w:div>
    <w:div w:id="182766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olsforchange.ca" TargetMode="External"/><Relationship Id="rId3" Type="http://schemas.microsoft.com/office/2007/relationships/stylesWithEffects" Target="stylesWithEffects.xml"/><Relationship Id="rId7" Type="http://schemas.openxmlformats.org/officeDocument/2006/relationships/hyperlink" Target="http://www.crvawc.ca/SafeSchoolsCD/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vawc.ca/CritMedLitCD/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31</Pages>
  <Words>10509</Words>
  <Characters>59903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Karim Omar</dc:creator>
  <cp:lastModifiedBy>Karim Omar</cp:lastModifiedBy>
  <cp:revision>4</cp:revision>
  <dcterms:created xsi:type="dcterms:W3CDTF">2017-08-04T13:37:00Z</dcterms:created>
  <dcterms:modified xsi:type="dcterms:W3CDTF">2017-08-08T15:29:00Z</dcterms:modified>
</cp:coreProperties>
</file>